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94" w:rsidRPr="00865AC9" w:rsidRDefault="00F94C94">
      <w:pPr>
        <w:pStyle w:val="1"/>
        <w:jc w:val="center"/>
        <w:rPr>
          <w:rFonts w:ascii="Times New Roman" w:hAnsi="Times New Roman" w:cs="Times New Roman"/>
          <w:color w:val="000000"/>
          <w:sz w:val="28"/>
          <w:szCs w:val="28"/>
        </w:rPr>
      </w:pPr>
      <w:r>
        <w:rPr>
          <w:noProof/>
          <w:lang w:val="ru-RU"/>
        </w:rPr>
      </w:r>
      <w:r w:rsidRPr="00865AC9">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50.25pt;height:546.45pt;mso-position-horizontal-relative:char;mso-position-vertical-relative:line">
            <v:imagedata r:id="rId5" o:title=""/>
            <w10:anchorlock/>
          </v:shape>
        </w:pict>
      </w:r>
    </w:p>
    <w:p w:rsidR="00F94C94" w:rsidRPr="00F61765" w:rsidRDefault="00F94C94">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Назва освітньої компоненти</w:t>
            </w:r>
          </w:p>
        </w:tc>
        <w:tc>
          <w:tcPr>
            <w:tcW w:w="1020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color w:val="000000"/>
                <w:sz w:val="28"/>
                <w:szCs w:val="28"/>
              </w:rPr>
              <w:t>Інтерпретація художнього тексту</w:t>
            </w:r>
          </w:p>
        </w:tc>
      </w:tr>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Викладач </w:t>
            </w:r>
          </w:p>
        </w:tc>
        <w:tc>
          <w:tcPr>
            <w:tcW w:w="10206" w:type="dxa"/>
          </w:tcPr>
          <w:p w:rsidR="00F94C94" w:rsidRPr="00F61765" w:rsidRDefault="00F94C94" w:rsidP="0001659E">
            <w:pPr>
              <w:pStyle w:val="1"/>
              <w:spacing w:line="360" w:lineRule="auto"/>
              <w:rPr>
                <w:rFonts w:ascii="Times New Roman" w:hAnsi="Times New Roman" w:cs="Times New Roman"/>
                <w:color w:val="000000"/>
                <w:sz w:val="28"/>
                <w:szCs w:val="28"/>
              </w:rPr>
            </w:pPr>
            <w:smartTag w:uri="urn:schemas-microsoft-com:office:smarttags" w:element="PersonName">
              <w:r w:rsidRPr="00F61765">
                <w:rPr>
                  <w:rFonts w:ascii="Times New Roman" w:hAnsi="Times New Roman" w:cs="Times New Roman"/>
                  <w:color w:val="000000"/>
                  <w:sz w:val="28"/>
                  <w:szCs w:val="28"/>
                </w:rPr>
                <w:t>Голотюк Олена Володимирівна</w:t>
              </w:r>
            </w:smartTag>
          </w:p>
        </w:tc>
      </w:tr>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Посилання на сайт</w:t>
            </w:r>
          </w:p>
        </w:tc>
        <w:tc>
          <w:tcPr>
            <w:tcW w:w="10206" w:type="dxa"/>
          </w:tcPr>
          <w:p w:rsidR="00F94C94" w:rsidRPr="00F61765" w:rsidRDefault="00F94C94" w:rsidP="0001659E">
            <w:pPr>
              <w:pStyle w:val="1"/>
              <w:spacing w:line="360" w:lineRule="auto"/>
              <w:rPr>
                <w:rFonts w:ascii="Times New Roman" w:hAnsi="Times New Roman" w:cs="Times New Roman"/>
                <w:position w:val="-1"/>
                <w:sz w:val="28"/>
                <w:szCs w:val="28"/>
              </w:rPr>
            </w:pPr>
            <w:r w:rsidRPr="00F61765">
              <w:rPr>
                <w:rFonts w:ascii="Times New Roman" w:hAnsi="Times New Roman" w:cs="Times New Roman"/>
                <w:position w:val="-1"/>
                <w:sz w:val="28"/>
                <w:szCs w:val="28"/>
              </w:rPr>
              <w:t xml:space="preserve">http://www.kspu.edu/About/Faculty/IUkrForeignPhilology/ChairGermRomLan/Workprograms.aspx  </w:t>
            </w:r>
          </w:p>
        </w:tc>
      </w:tr>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Контактний тел.</w:t>
            </w:r>
          </w:p>
        </w:tc>
        <w:tc>
          <w:tcPr>
            <w:tcW w:w="10206" w:type="dxa"/>
          </w:tcPr>
          <w:p w:rsidR="00F94C94" w:rsidRPr="00F61765" w:rsidRDefault="00F94C94" w:rsidP="0001659E">
            <w:pPr>
              <w:pStyle w:val="1"/>
              <w:spacing w:line="360" w:lineRule="auto"/>
              <w:rPr>
                <w:rFonts w:ascii="Times New Roman" w:hAnsi="Times New Roman" w:cs="Times New Roman"/>
                <w:color w:val="000000"/>
                <w:sz w:val="28"/>
                <w:szCs w:val="28"/>
                <w:lang w:val="ru-RU"/>
              </w:rPr>
            </w:pPr>
            <w:r w:rsidRPr="00F61765">
              <w:rPr>
                <w:rFonts w:ascii="Times New Roman" w:hAnsi="Times New Roman" w:cs="Times New Roman"/>
                <w:color w:val="000000"/>
                <w:sz w:val="28"/>
                <w:szCs w:val="28"/>
                <w:lang w:val="ru-RU"/>
              </w:rPr>
              <w:t>0996391330</w:t>
            </w:r>
          </w:p>
        </w:tc>
      </w:tr>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E-mail викладача:</w:t>
            </w:r>
          </w:p>
        </w:tc>
        <w:tc>
          <w:tcPr>
            <w:tcW w:w="10206" w:type="dxa"/>
          </w:tcPr>
          <w:p w:rsidR="00F94C94" w:rsidRPr="00F61765" w:rsidRDefault="00F94C94" w:rsidP="0001659E">
            <w:pPr>
              <w:pStyle w:val="1"/>
              <w:spacing w:line="360" w:lineRule="auto"/>
              <w:rPr>
                <w:rFonts w:ascii="Times New Roman" w:hAnsi="Times New Roman" w:cs="Times New Roman"/>
                <w:color w:val="000000"/>
                <w:sz w:val="28"/>
                <w:szCs w:val="28"/>
              </w:rPr>
            </w:pPr>
            <w:smartTag w:uri="urn:schemas-microsoft-com:office:smarttags" w:element="PersonName">
              <w:r w:rsidRPr="00F61765">
                <w:rPr>
                  <w:rFonts w:ascii="Times New Roman" w:hAnsi="Times New Roman" w:cs="Times New Roman"/>
                  <w:sz w:val="28"/>
                  <w:szCs w:val="28"/>
                </w:rPr>
                <w:t>gelena999@ukr.net</w:t>
              </w:r>
            </w:smartTag>
          </w:p>
        </w:tc>
      </w:tr>
      <w:tr w:rsidR="00F94C94" w:rsidRPr="00F61765" w:rsidTr="0001659E">
        <w:tc>
          <w:tcPr>
            <w:tcW w:w="393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b/>
                <w:color w:val="000000"/>
                <w:sz w:val="28"/>
                <w:szCs w:val="28"/>
              </w:rPr>
              <w:t>Графік консультацій</w:t>
            </w:r>
          </w:p>
        </w:tc>
        <w:tc>
          <w:tcPr>
            <w:tcW w:w="10206" w:type="dxa"/>
          </w:tcPr>
          <w:p w:rsidR="00F94C94" w:rsidRPr="00F61765" w:rsidRDefault="00F94C94" w:rsidP="0001659E">
            <w:pPr>
              <w:pStyle w:val="1"/>
              <w:spacing w:line="360" w:lineRule="auto"/>
              <w:rPr>
                <w:rFonts w:ascii="Times New Roman" w:hAnsi="Times New Roman" w:cs="Times New Roman"/>
                <w:color w:val="000000"/>
                <w:sz w:val="28"/>
                <w:szCs w:val="28"/>
              </w:rPr>
            </w:pPr>
            <w:r w:rsidRPr="00F61765">
              <w:rPr>
                <w:rFonts w:ascii="Times New Roman" w:hAnsi="Times New Roman" w:cs="Times New Roman"/>
                <w:color w:val="000000"/>
                <w:sz w:val="28"/>
                <w:szCs w:val="28"/>
              </w:rPr>
              <w:t>кожного вівторка</w:t>
            </w:r>
          </w:p>
        </w:tc>
      </w:tr>
    </w:tbl>
    <w:p w:rsidR="00F94C94" w:rsidRPr="00F61765" w:rsidRDefault="00F94C94">
      <w:pPr>
        <w:pStyle w:val="1"/>
        <w:rPr>
          <w:rFonts w:ascii="Times New Roman" w:hAnsi="Times New Roman" w:cs="Times New Roman"/>
          <w:color w:val="000000"/>
          <w:sz w:val="28"/>
          <w:szCs w:val="28"/>
        </w:rPr>
      </w:pPr>
    </w:p>
    <w:p w:rsidR="00F94C94" w:rsidRPr="00F61765" w:rsidRDefault="00F94C94" w:rsidP="008D46D6">
      <w:pPr>
        <w:pStyle w:val="1"/>
        <w:numPr>
          <w:ilvl w:val="0"/>
          <w:numId w:val="2"/>
        </w:numPr>
        <w:jc w:val="both"/>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Анотація до курсу: </w:t>
      </w:r>
      <w:r w:rsidRPr="00F61765">
        <w:rPr>
          <w:rFonts w:ascii="Times New Roman" w:hAnsi="Times New Roman" w:cs="Times New Roman"/>
          <w:color w:val="000000"/>
          <w:sz w:val="28"/>
          <w:szCs w:val="28"/>
        </w:rPr>
        <w:t>навчальна дисципліна розрахована на цикл лекційних та практичних занять, вивчення засобів реалізації образних можливостей мовних одиниць у тексті, поглиблення навичок володіння французькою мовою з метою формування у здобувачів фахових компетентностей.</w:t>
      </w:r>
    </w:p>
    <w:p w:rsidR="00F94C94" w:rsidRPr="00F61765" w:rsidRDefault="00F94C94" w:rsidP="00E1745B">
      <w:pPr>
        <w:rPr>
          <w:sz w:val="28"/>
          <w:szCs w:val="28"/>
        </w:rPr>
      </w:pPr>
      <w:r w:rsidRPr="00F61765">
        <w:rPr>
          <w:b/>
          <w:sz w:val="28"/>
          <w:szCs w:val="28"/>
        </w:rPr>
        <w:t>2. Мета та цілі курсу</w:t>
      </w:r>
      <w:r w:rsidRPr="00F61765">
        <w:rPr>
          <w:sz w:val="28"/>
          <w:szCs w:val="28"/>
        </w:rPr>
        <w:t xml:space="preserve">: ознайомлення студентів з загальними положеннями та принципами лінгвістично-стилістичного аналізу тексту у певному літературному контексті, </w:t>
      </w:r>
      <w:r w:rsidRPr="00F61765">
        <w:rPr>
          <w:bCs/>
          <w:sz w:val="28"/>
          <w:szCs w:val="28"/>
        </w:rPr>
        <w:t xml:space="preserve">вивчення засобів реалізації образних можливостей мовних одиниць у тексті, </w:t>
      </w:r>
      <w:r w:rsidRPr="00F61765">
        <w:rPr>
          <w:sz w:val="28"/>
          <w:szCs w:val="28"/>
        </w:rPr>
        <w:t>поглиблення навичок володіння французькою мовою.</w:t>
      </w:r>
    </w:p>
    <w:p w:rsidR="00F94C94" w:rsidRPr="00F61765" w:rsidRDefault="00F94C94" w:rsidP="00E1745B">
      <w:pPr>
        <w:rPr>
          <w:sz w:val="28"/>
          <w:szCs w:val="28"/>
        </w:rPr>
      </w:pPr>
    </w:p>
    <w:p w:rsidR="00F94C94" w:rsidRPr="00F61765" w:rsidRDefault="00F94C94" w:rsidP="00517524">
      <w:pPr>
        <w:pStyle w:val="1"/>
        <w:ind w:left="360"/>
        <w:jc w:val="both"/>
        <w:rPr>
          <w:rFonts w:ascii="Times New Roman" w:hAnsi="Times New Roman" w:cs="Times New Roman"/>
          <w:color w:val="000000"/>
          <w:sz w:val="28"/>
          <w:szCs w:val="28"/>
        </w:rPr>
      </w:pPr>
    </w:p>
    <w:p w:rsidR="00F94C94" w:rsidRPr="00F61765" w:rsidRDefault="00F94C94" w:rsidP="008D46D6">
      <w:pPr>
        <w:pStyle w:val="1"/>
        <w:numPr>
          <w:ilvl w:val="0"/>
          <w:numId w:val="4"/>
        </w:numPr>
        <w:jc w:val="both"/>
        <w:rPr>
          <w:rFonts w:ascii="Times New Roman" w:hAnsi="Times New Roman" w:cs="Times New Roman"/>
          <w:color w:val="000000"/>
          <w:sz w:val="28"/>
          <w:szCs w:val="28"/>
        </w:rPr>
      </w:pPr>
      <w:bookmarkStart w:id="0" w:name="_heading=h.gjdgxs" w:colFirst="0" w:colLast="0"/>
      <w:bookmarkEnd w:id="0"/>
      <w:r w:rsidRPr="00F61765">
        <w:rPr>
          <w:rFonts w:ascii="Times New Roman" w:hAnsi="Times New Roman" w:cs="Times New Roman"/>
          <w:b/>
          <w:color w:val="000000"/>
          <w:sz w:val="28"/>
          <w:szCs w:val="28"/>
        </w:rPr>
        <w:t xml:space="preserve">Компетентності та програмні результати навчання: </w:t>
      </w:r>
    </w:p>
    <w:p w:rsidR="00F94C94" w:rsidRPr="00F61765" w:rsidRDefault="00F94C94" w:rsidP="00E1745B">
      <w:pPr>
        <w:rPr>
          <w:sz w:val="28"/>
          <w:szCs w:val="28"/>
        </w:rPr>
      </w:pPr>
      <w:r w:rsidRPr="00F61765">
        <w:rPr>
          <w:sz w:val="28"/>
          <w:szCs w:val="28"/>
        </w:rPr>
        <w:t>Загальні компетентності:</w:t>
      </w:r>
    </w:p>
    <w:p w:rsidR="00F94C94" w:rsidRPr="00F61765" w:rsidRDefault="00F94C94" w:rsidP="00E1745B">
      <w:pPr>
        <w:rPr>
          <w:sz w:val="28"/>
          <w:szCs w:val="28"/>
        </w:rPr>
      </w:pPr>
      <w:r w:rsidRPr="00F61765">
        <w:rPr>
          <w:sz w:val="28"/>
          <w:szCs w:val="28"/>
        </w:rPr>
        <w:t>автономно та в команді.</w:t>
      </w:r>
    </w:p>
    <w:p w:rsidR="00F94C94" w:rsidRPr="00F61765" w:rsidRDefault="00F94C94" w:rsidP="00E1745B">
      <w:pPr>
        <w:rPr>
          <w:bCs/>
          <w:sz w:val="28"/>
          <w:szCs w:val="28"/>
        </w:rPr>
      </w:pPr>
      <w:r w:rsidRPr="00F61765">
        <w:rPr>
          <w:b/>
          <w:sz w:val="28"/>
          <w:szCs w:val="28"/>
        </w:rPr>
        <w:t xml:space="preserve">ЗК 4. </w:t>
      </w:r>
      <w:r w:rsidRPr="00F61765">
        <w:rPr>
          <w:bCs/>
          <w:sz w:val="28"/>
          <w:szCs w:val="28"/>
        </w:rPr>
        <w:t>Здатність до пошуку, оброблення, аналізу та критичного оцінювання інформації з різних джерел, у т.ч. іноземною мовою.</w:t>
      </w:r>
    </w:p>
    <w:p w:rsidR="00F94C94" w:rsidRPr="00F61765" w:rsidRDefault="00F94C94" w:rsidP="00E1745B">
      <w:pPr>
        <w:rPr>
          <w:sz w:val="28"/>
          <w:szCs w:val="28"/>
        </w:rPr>
      </w:pPr>
      <w:r w:rsidRPr="00F61765">
        <w:rPr>
          <w:b/>
          <w:sz w:val="28"/>
          <w:szCs w:val="28"/>
        </w:rPr>
        <w:t>ЗК 5.</w:t>
      </w:r>
      <w:r w:rsidRPr="00F61765">
        <w:rPr>
          <w:sz w:val="28"/>
          <w:szCs w:val="28"/>
        </w:rPr>
        <w:t xml:space="preserve"> Здатність застосовувати набуті знання та вміння в практичних ситуаціях.</w:t>
      </w:r>
    </w:p>
    <w:p w:rsidR="00F94C94" w:rsidRPr="00F61765" w:rsidRDefault="00F94C94" w:rsidP="00E1745B">
      <w:pPr>
        <w:rPr>
          <w:sz w:val="28"/>
          <w:szCs w:val="28"/>
        </w:rPr>
      </w:pPr>
      <w:r w:rsidRPr="00F61765">
        <w:rPr>
          <w:b/>
          <w:sz w:val="28"/>
          <w:szCs w:val="28"/>
        </w:rPr>
        <w:t>ЗК 7.</w:t>
      </w:r>
      <w:r w:rsidRPr="00F61765">
        <w:rPr>
          <w:sz w:val="28"/>
          <w:szCs w:val="28"/>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F94C94" w:rsidRPr="00F61765" w:rsidRDefault="00F94C94" w:rsidP="00E1745B">
      <w:pPr>
        <w:rPr>
          <w:sz w:val="28"/>
          <w:szCs w:val="28"/>
        </w:rPr>
      </w:pPr>
      <w:r w:rsidRPr="00F61765">
        <w:rPr>
          <w:b/>
          <w:sz w:val="28"/>
          <w:szCs w:val="28"/>
        </w:rPr>
        <w:t>ЗК 8.</w:t>
      </w:r>
      <w:r w:rsidRPr="00F61765">
        <w:rPr>
          <w:sz w:val="28"/>
          <w:szCs w:val="28"/>
        </w:rPr>
        <w:t xml:space="preserve"> Здатність проводити дослідницьку роботу, визначати цілі та завдання, обирати методи дослідження, аналізувати  результати.</w:t>
      </w:r>
    </w:p>
    <w:p w:rsidR="00F94C94" w:rsidRPr="00F61765" w:rsidRDefault="00F94C94" w:rsidP="00E1745B">
      <w:pPr>
        <w:rPr>
          <w:sz w:val="28"/>
          <w:szCs w:val="28"/>
        </w:rPr>
      </w:pPr>
      <w:r w:rsidRPr="00F61765">
        <w:rPr>
          <w:b/>
          <w:sz w:val="28"/>
          <w:szCs w:val="28"/>
        </w:rPr>
        <w:t>ЗК9.</w:t>
      </w:r>
      <w:r w:rsidRPr="00F61765">
        <w:rPr>
          <w:sz w:val="28"/>
          <w:szCs w:val="28"/>
        </w:rPr>
        <w:t xml:space="preserve"> Здатність виявляти, ставити та вирішувати проблеми  з відповідною аргументацією, генерувати нові ідеї.</w:t>
      </w:r>
    </w:p>
    <w:p w:rsidR="00F94C94" w:rsidRPr="00F61765" w:rsidRDefault="00F94C94" w:rsidP="00E1745B">
      <w:pPr>
        <w:rPr>
          <w:sz w:val="28"/>
          <w:szCs w:val="28"/>
          <w:lang w:eastAsia="uk-UA"/>
        </w:rPr>
      </w:pPr>
      <w:r w:rsidRPr="00F61765">
        <w:rPr>
          <w:b/>
          <w:sz w:val="28"/>
          <w:szCs w:val="28"/>
          <w:bdr w:val="none" w:sz="0" w:space="0" w:color="auto" w:frame="1"/>
        </w:rPr>
        <w:t>ЗК 10.</w:t>
      </w:r>
      <w:r w:rsidRPr="00F61765">
        <w:rPr>
          <w:sz w:val="28"/>
          <w:szCs w:val="28"/>
          <w:lang w:eastAsia="uk-UA"/>
        </w:rPr>
        <w:t>Здатність критично оцінювати й аналізувати власну освітню та професійну діяльність.</w:t>
      </w:r>
    </w:p>
    <w:p w:rsidR="00F94C94" w:rsidRPr="00F61765" w:rsidRDefault="00F94C94" w:rsidP="00E1745B">
      <w:pPr>
        <w:rPr>
          <w:sz w:val="28"/>
          <w:szCs w:val="28"/>
        </w:rPr>
      </w:pPr>
      <w:r w:rsidRPr="00F61765">
        <w:rPr>
          <w:sz w:val="28"/>
          <w:szCs w:val="28"/>
        </w:rPr>
        <w:t>Фахові компетентності:</w:t>
      </w:r>
    </w:p>
    <w:p w:rsidR="00F94C94" w:rsidRPr="00F61765" w:rsidRDefault="00F94C94" w:rsidP="005E6184">
      <w:pPr>
        <w:rPr>
          <w:b/>
          <w:sz w:val="28"/>
          <w:szCs w:val="28"/>
        </w:rPr>
      </w:pPr>
      <w:r w:rsidRPr="00F61765">
        <w:rPr>
          <w:b/>
          <w:sz w:val="28"/>
          <w:szCs w:val="28"/>
        </w:rPr>
        <w:t xml:space="preserve">ФК 5. </w:t>
      </w:r>
      <w:r w:rsidRPr="00F61765">
        <w:rPr>
          <w:bCs/>
          <w:sz w:val="28"/>
          <w:szCs w:val="28"/>
        </w:rPr>
        <w:t>Здатність до критичного аналізу, діагностики та корекції власної педагогічної діяльності з метою підвищення ефективності освітнього процесу.</w:t>
      </w:r>
    </w:p>
    <w:p w:rsidR="00F94C94" w:rsidRPr="00F61765" w:rsidRDefault="00F94C94" w:rsidP="005E6184">
      <w:pPr>
        <w:rPr>
          <w:b/>
          <w:sz w:val="28"/>
          <w:szCs w:val="28"/>
        </w:rPr>
      </w:pPr>
      <w:r w:rsidRPr="00F61765">
        <w:rPr>
          <w:b/>
          <w:sz w:val="28"/>
          <w:szCs w:val="28"/>
        </w:rPr>
        <w:t xml:space="preserve">ФК 7. </w:t>
      </w:r>
      <w:r w:rsidRPr="00F61765">
        <w:rPr>
          <w:bCs/>
          <w:sz w:val="28"/>
          <w:szCs w:val="28"/>
        </w:rPr>
        <w:t>Здатність використовувати потенціал полілінгвальної підготовки для ефективного формування предметних компетентностей учнів.</w:t>
      </w:r>
    </w:p>
    <w:p w:rsidR="00F94C94" w:rsidRPr="00F61765" w:rsidRDefault="00F94C94" w:rsidP="005E6184">
      <w:pPr>
        <w:rPr>
          <w:b/>
          <w:sz w:val="28"/>
          <w:szCs w:val="28"/>
        </w:rPr>
      </w:pPr>
      <w:r w:rsidRPr="00F61765">
        <w:rPr>
          <w:b/>
          <w:sz w:val="28"/>
          <w:szCs w:val="28"/>
        </w:rPr>
        <w:t xml:space="preserve">ФК 10. </w:t>
      </w:r>
      <w:r w:rsidRPr="00F61765">
        <w:rPr>
          <w:bCs/>
          <w:sz w:val="28"/>
          <w:szCs w:val="28"/>
        </w:rPr>
        <w:t>Здатність інтерпретувати й зіставляти мовні та літературні явища, використовувати різні методи й методики аналізу тексту.</w:t>
      </w:r>
    </w:p>
    <w:p w:rsidR="00F94C94" w:rsidRPr="00F61765" w:rsidRDefault="00F94C94" w:rsidP="005E6184">
      <w:pPr>
        <w:rPr>
          <w:sz w:val="28"/>
          <w:szCs w:val="28"/>
        </w:rPr>
      </w:pPr>
      <w:r w:rsidRPr="00F61765">
        <w:rPr>
          <w:sz w:val="28"/>
          <w:szCs w:val="28"/>
        </w:rPr>
        <w:t>Програмні результати навчання:</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2. </w:t>
      </w:r>
      <w:r w:rsidRPr="00F61765">
        <w:rPr>
          <w:rFonts w:ascii="Times New Roman" w:hAnsi="Times New Roman" w:cs="Times New Roman"/>
          <w:bCs/>
          <w:sz w:val="28"/>
          <w:szCs w:val="28"/>
        </w:rPr>
        <w:t>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8.  </w:t>
      </w:r>
      <w:r w:rsidRPr="00F61765">
        <w:rPr>
          <w:rFonts w:ascii="Times New Roman" w:hAnsi="Times New Roman" w:cs="Times New Roman"/>
          <w:bCs/>
          <w:sz w:val="28"/>
          <w:szCs w:val="28"/>
        </w:rPr>
        <w:t>Уміння аналізувати, діагностувати та корегувати власну педагогічну діяльність з метою підвищення ефективності освітнього процесу.</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9. </w:t>
      </w:r>
      <w:r w:rsidRPr="00F61765">
        <w:rPr>
          <w:rFonts w:ascii="Times New Roman" w:hAnsi="Times New Roman" w:cs="Times New Roman"/>
          <w:bCs/>
          <w:sz w:val="28"/>
          <w:szCs w:val="28"/>
        </w:rPr>
        <w:t>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10. </w:t>
      </w:r>
      <w:r w:rsidRPr="00F61765">
        <w:rPr>
          <w:rFonts w:ascii="Times New Roman" w:hAnsi="Times New Roman" w:cs="Times New Roman"/>
          <w:bCs/>
          <w:sz w:val="28"/>
          <w:szCs w:val="28"/>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12. </w:t>
      </w:r>
      <w:r w:rsidRPr="00F61765">
        <w:rPr>
          <w:rFonts w:ascii="Times New Roman" w:hAnsi="Times New Roman" w:cs="Times New Roman"/>
          <w:bCs/>
          <w:sz w:val="28"/>
          <w:szCs w:val="28"/>
        </w:rPr>
        <w:t>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rsidR="00F94C94" w:rsidRPr="00F61765" w:rsidRDefault="00F94C94" w:rsidP="00DF437C">
      <w:pPr>
        <w:pStyle w:val="1"/>
        <w:ind w:left="720"/>
        <w:rPr>
          <w:rFonts w:ascii="Times New Roman" w:hAnsi="Times New Roman" w:cs="Times New Roman"/>
          <w:b/>
          <w:sz w:val="28"/>
          <w:szCs w:val="28"/>
        </w:rPr>
      </w:pPr>
      <w:r w:rsidRPr="00F61765">
        <w:rPr>
          <w:rFonts w:ascii="Times New Roman" w:hAnsi="Times New Roman" w:cs="Times New Roman"/>
          <w:b/>
          <w:sz w:val="28"/>
          <w:szCs w:val="28"/>
        </w:rPr>
        <w:t xml:space="preserve">ПРН 15. </w:t>
      </w:r>
      <w:r w:rsidRPr="00F61765">
        <w:rPr>
          <w:rFonts w:ascii="Times New Roman" w:hAnsi="Times New Roman" w:cs="Times New Roman"/>
          <w:bCs/>
          <w:sz w:val="28"/>
          <w:szCs w:val="28"/>
        </w:rPr>
        <w:t>Здатність учитися впродовж життя і вдосконалювати з високим рівнем автономності набуту під час навчання  кваліфікацію.</w:t>
      </w:r>
    </w:p>
    <w:p w:rsidR="00F94C94" w:rsidRPr="00F61765" w:rsidRDefault="00F94C94" w:rsidP="00DF437C">
      <w:pPr>
        <w:pStyle w:val="1"/>
        <w:ind w:left="720"/>
        <w:rPr>
          <w:rFonts w:ascii="Times New Roman" w:hAnsi="Times New Roman" w:cs="Times New Roman"/>
          <w:bCs/>
          <w:sz w:val="28"/>
          <w:szCs w:val="28"/>
        </w:rPr>
      </w:pPr>
      <w:r w:rsidRPr="00F61765">
        <w:rPr>
          <w:rFonts w:ascii="Times New Roman" w:hAnsi="Times New Roman" w:cs="Times New Roman"/>
          <w:b/>
          <w:sz w:val="28"/>
          <w:szCs w:val="28"/>
        </w:rPr>
        <w:t xml:space="preserve">ПРН 16.  </w:t>
      </w:r>
      <w:r w:rsidRPr="00F61765">
        <w:rPr>
          <w:rFonts w:ascii="Times New Roman" w:hAnsi="Times New Roman" w:cs="Times New Roman"/>
          <w:bCs/>
          <w:sz w:val="28"/>
          <w:szCs w:val="28"/>
        </w:rPr>
        <w:t>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F94C94" w:rsidRPr="00F61765" w:rsidRDefault="00F94C94" w:rsidP="00DF437C">
      <w:pPr>
        <w:pStyle w:val="1"/>
        <w:ind w:left="720"/>
        <w:rPr>
          <w:rFonts w:ascii="Times New Roman" w:hAnsi="Times New Roman" w:cs="Times New Roman"/>
          <w:color w:val="000000"/>
          <w:sz w:val="28"/>
          <w:szCs w:val="28"/>
        </w:rPr>
      </w:pPr>
      <w:r w:rsidRPr="00F61765">
        <w:rPr>
          <w:rFonts w:ascii="Times New Roman" w:hAnsi="Times New Roman" w:cs="Times New Roman"/>
          <w:bCs/>
          <w:color w:val="000000"/>
          <w:sz w:val="28"/>
          <w:szCs w:val="28"/>
        </w:rPr>
        <w:t>Обсяг курсу на поточний навчальний рік</w:t>
      </w:r>
    </w:p>
    <w:p w:rsidR="00F94C94" w:rsidRPr="00F61765" w:rsidRDefault="00F94C94">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F94C94" w:rsidRPr="00F61765" w:rsidTr="0001659E">
        <w:tc>
          <w:tcPr>
            <w:tcW w:w="3510" w:type="dxa"/>
          </w:tcPr>
          <w:p w:rsidR="00F94C94" w:rsidRPr="00F61765" w:rsidRDefault="00F94C94" w:rsidP="0001659E">
            <w:pPr>
              <w:pStyle w:val="1"/>
              <w:rPr>
                <w:rFonts w:ascii="Times New Roman" w:hAnsi="Times New Roman" w:cs="Times New Roman"/>
                <w:color w:val="000000"/>
                <w:sz w:val="28"/>
                <w:szCs w:val="28"/>
              </w:rPr>
            </w:pPr>
          </w:p>
        </w:tc>
        <w:tc>
          <w:tcPr>
            <w:tcW w:w="3486"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Лекції</w:t>
            </w:r>
          </w:p>
        </w:tc>
        <w:tc>
          <w:tcPr>
            <w:tcW w:w="3531"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Практичні заняття</w:t>
            </w:r>
          </w:p>
        </w:tc>
        <w:tc>
          <w:tcPr>
            <w:tcW w:w="2895"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Самостійна робота</w:t>
            </w:r>
          </w:p>
        </w:tc>
      </w:tr>
      <w:tr w:rsidR="00F94C94" w:rsidRPr="00F61765" w:rsidTr="0001659E">
        <w:tc>
          <w:tcPr>
            <w:tcW w:w="3510"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Кількість годин</w:t>
            </w:r>
          </w:p>
        </w:tc>
        <w:tc>
          <w:tcPr>
            <w:tcW w:w="3486" w:type="dxa"/>
          </w:tcPr>
          <w:p w:rsidR="00F94C94" w:rsidRPr="00F61765" w:rsidRDefault="00F94C94" w:rsidP="00AA07DE">
            <w:pPr>
              <w:pStyle w:val="1"/>
              <w:tabs>
                <w:tab w:val="left" w:pos="2235"/>
              </w:tabs>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3531" w:type="dxa"/>
          </w:tcPr>
          <w:p w:rsidR="00F94C94" w:rsidRPr="00F61765" w:rsidRDefault="00F94C94" w:rsidP="00AA07DE">
            <w:pPr>
              <w:pStyle w:val="1"/>
              <w:ind w:firstLine="7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2895" w:type="dxa"/>
          </w:tcPr>
          <w:p w:rsidR="00F94C94" w:rsidRPr="00F61765" w:rsidRDefault="00F94C94" w:rsidP="0001659E">
            <w:pPr>
              <w:pStyle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60</w:t>
            </w:r>
            <w:bookmarkStart w:id="1" w:name="_GoBack"/>
            <w:bookmarkEnd w:id="1"/>
          </w:p>
        </w:tc>
      </w:tr>
    </w:tbl>
    <w:p w:rsidR="00F94C94" w:rsidRPr="00F61765" w:rsidRDefault="00F94C94">
      <w:pPr>
        <w:pStyle w:val="1"/>
        <w:ind w:left="720"/>
        <w:rPr>
          <w:rFonts w:ascii="Times New Roman" w:hAnsi="Times New Roman" w:cs="Times New Roman"/>
          <w:color w:val="000000"/>
          <w:sz w:val="28"/>
          <w:szCs w:val="28"/>
        </w:rPr>
      </w:pPr>
    </w:p>
    <w:p w:rsidR="00F94C94" w:rsidRPr="00F61765" w:rsidRDefault="00F94C94">
      <w:pPr>
        <w:pStyle w:val="1"/>
        <w:numPr>
          <w:ilvl w:val="0"/>
          <w:numId w:val="4"/>
        </w:numPr>
        <w:rPr>
          <w:rFonts w:ascii="Times New Roman" w:hAnsi="Times New Roman" w:cs="Times New Roman"/>
          <w:color w:val="000000"/>
          <w:sz w:val="28"/>
          <w:szCs w:val="28"/>
        </w:rPr>
      </w:pPr>
      <w:r w:rsidRPr="00F61765">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F94C94" w:rsidRPr="00F61765" w:rsidTr="0001659E">
        <w:tc>
          <w:tcPr>
            <w:tcW w:w="1940"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Рік викладання</w:t>
            </w:r>
          </w:p>
        </w:tc>
        <w:tc>
          <w:tcPr>
            <w:tcW w:w="1643"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Семестр</w:t>
            </w:r>
          </w:p>
        </w:tc>
        <w:tc>
          <w:tcPr>
            <w:tcW w:w="5303"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Спеціальність</w:t>
            </w:r>
          </w:p>
        </w:tc>
        <w:tc>
          <w:tcPr>
            <w:tcW w:w="226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Курс (рік навчання)</w:t>
            </w:r>
          </w:p>
        </w:tc>
        <w:tc>
          <w:tcPr>
            <w:tcW w:w="263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Обов’язковий/</w:t>
            </w:r>
          </w:p>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вибірковий</w:t>
            </w:r>
          </w:p>
        </w:tc>
      </w:tr>
      <w:tr w:rsidR="00F94C94" w:rsidRPr="00F61765" w:rsidTr="0001659E">
        <w:tc>
          <w:tcPr>
            <w:tcW w:w="1940"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4-й</w:t>
            </w:r>
          </w:p>
        </w:tc>
        <w:tc>
          <w:tcPr>
            <w:tcW w:w="1643"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lang w:val="ru-RU"/>
              </w:rPr>
              <w:t>8</w:t>
            </w:r>
            <w:r w:rsidRPr="00F61765">
              <w:rPr>
                <w:rFonts w:ascii="Times New Roman" w:hAnsi="Times New Roman" w:cs="Times New Roman"/>
                <w:color w:val="000000"/>
                <w:sz w:val="28"/>
                <w:szCs w:val="28"/>
              </w:rPr>
              <w:t>-й</w:t>
            </w:r>
          </w:p>
        </w:tc>
        <w:tc>
          <w:tcPr>
            <w:tcW w:w="5303" w:type="dxa"/>
          </w:tcPr>
          <w:p w:rsidR="00F94C94" w:rsidRPr="00F61765" w:rsidRDefault="00F94C94" w:rsidP="0001659E">
            <w:pPr>
              <w:pStyle w:val="1"/>
              <w:jc w:val="both"/>
              <w:rPr>
                <w:rFonts w:ascii="Times New Roman" w:hAnsi="Times New Roman" w:cs="Times New Roman"/>
                <w:color w:val="000000"/>
                <w:sz w:val="28"/>
                <w:szCs w:val="28"/>
              </w:rPr>
            </w:pPr>
            <w:r>
              <w:rPr>
                <w:rFonts w:ascii="Times New Roman" w:hAnsi="Times New Roman" w:cs="Times New Roman"/>
                <w:i/>
                <w:iCs/>
                <w:color w:val="000000"/>
                <w:spacing w:val="-1"/>
                <w:sz w:val="28"/>
                <w:szCs w:val="28"/>
              </w:rPr>
              <w:t>014.0</w:t>
            </w:r>
            <w:r w:rsidRPr="00F61765">
              <w:rPr>
                <w:rFonts w:ascii="Times New Roman" w:hAnsi="Times New Roman" w:cs="Times New Roman"/>
                <w:i/>
                <w:iCs/>
                <w:color w:val="000000"/>
                <w:spacing w:val="-1"/>
                <w:sz w:val="28"/>
                <w:szCs w:val="28"/>
              </w:rPr>
              <w:t>2 французька мова і література  Середня освіта (Мова і література (французька))</w:t>
            </w:r>
          </w:p>
        </w:tc>
        <w:tc>
          <w:tcPr>
            <w:tcW w:w="2268" w:type="dxa"/>
          </w:tcPr>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4-й</w:t>
            </w:r>
          </w:p>
        </w:tc>
        <w:tc>
          <w:tcPr>
            <w:tcW w:w="2638" w:type="dxa"/>
          </w:tcPr>
          <w:p w:rsidR="00F94C94" w:rsidRPr="00F61765" w:rsidRDefault="00F94C94" w:rsidP="0001659E">
            <w:pPr>
              <w:pStyle w:val="1"/>
              <w:rPr>
                <w:rFonts w:ascii="Times New Roman" w:hAnsi="Times New Roman" w:cs="Times New Roman"/>
                <w:color w:val="000000"/>
                <w:sz w:val="28"/>
                <w:szCs w:val="28"/>
              </w:rPr>
            </w:pPr>
          </w:p>
          <w:p w:rsidR="00F94C94" w:rsidRPr="00F61765" w:rsidRDefault="00F94C94" w:rsidP="0001659E">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Вибірковий</w:t>
            </w:r>
          </w:p>
        </w:tc>
      </w:tr>
    </w:tbl>
    <w:p w:rsidR="00F94C94" w:rsidRPr="00F61765" w:rsidRDefault="00F94C94">
      <w:pPr>
        <w:pStyle w:val="1"/>
        <w:ind w:left="720"/>
        <w:rPr>
          <w:rFonts w:ascii="Times New Roman" w:hAnsi="Times New Roman" w:cs="Times New Roman"/>
          <w:color w:val="000000"/>
          <w:sz w:val="28"/>
          <w:szCs w:val="28"/>
        </w:rPr>
      </w:pPr>
    </w:p>
    <w:p w:rsidR="00F94C94" w:rsidRPr="00F61765" w:rsidRDefault="00F94C94">
      <w:pPr>
        <w:pStyle w:val="1"/>
        <w:numPr>
          <w:ilvl w:val="0"/>
          <w:numId w:val="4"/>
        </w:numPr>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Технічне й програмне забезпечення/обладнання: </w:t>
      </w:r>
      <w:r w:rsidRPr="00F61765">
        <w:rPr>
          <w:rFonts w:ascii="Times New Roman" w:hAnsi="Times New Roman" w:cs="Times New Roman"/>
          <w:color w:val="000000"/>
          <w:sz w:val="28"/>
          <w:szCs w:val="28"/>
        </w:rPr>
        <w:t>ноутбук, проєктор</w:t>
      </w:r>
    </w:p>
    <w:p w:rsidR="00F94C94" w:rsidRPr="00F61765" w:rsidRDefault="00F94C94">
      <w:pPr>
        <w:pStyle w:val="1"/>
        <w:numPr>
          <w:ilvl w:val="0"/>
          <w:numId w:val="4"/>
        </w:numPr>
        <w:jc w:val="both"/>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 Політика курсу: </w:t>
      </w:r>
      <w:r w:rsidRPr="00F61765">
        <w:rPr>
          <w:rFonts w:ascii="Times New Roman" w:hAnsi="Times New Roman" w:cs="Times New Roman"/>
          <w:color w:val="000000"/>
          <w:sz w:val="28"/>
          <w:szCs w:val="28"/>
        </w:rPr>
        <w:t xml:space="preserve">відвідування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компетентностей здобувачів. </w:t>
      </w:r>
    </w:p>
    <w:p w:rsidR="00F94C94" w:rsidRPr="00F61765" w:rsidRDefault="00F94C94" w:rsidP="00870B5E">
      <w:pPr>
        <w:pStyle w:val="1"/>
        <w:ind w:left="720"/>
        <w:jc w:val="both"/>
        <w:rPr>
          <w:rFonts w:ascii="Times New Roman" w:hAnsi="Times New Roman" w:cs="Times New Roman"/>
          <w:color w:val="000000"/>
          <w:sz w:val="28"/>
          <w:szCs w:val="28"/>
        </w:rPr>
      </w:pPr>
    </w:p>
    <w:p w:rsidR="00F94C94" w:rsidRPr="00F61765" w:rsidRDefault="00F94C94" w:rsidP="00870B5E">
      <w:pPr>
        <w:pStyle w:val="1"/>
        <w:ind w:left="720"/>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F61765">
          <w:rPr>
            <w:rStyle w:val="Hyperlink"/>
            <w:rFonts w:ascii="Times New Roman" w:hAnsi="Times New Roman"/>
            <w:sz w:val="28"/>
            <w:szCs w:val="28"/>
          </w:rPr>
          <w:t>http://www.kspu.edu/About/DepartmentAndServices/DAcademicServ.aspx</w:t>
        </w:r>
      </w:hyperlink>
      <w:r w:rsidRPr="00F61765">
        <w:rPr>
          <w:rFonts w:ascii="Times New Roman" w:hAnsi="Times New Roman" w:cs="Times New Roman"/>
          <w:color w:val="000000"/>
          <w:sz w:val="28"/>
          <w:szCs w:val="28"/>
        </w:rPr>
        <w:t>); Положення про організацію освітнього процесу (</w:t>
      </w:r>
      <w:hyperlink r:id="rId7">
        <w:r w:rsidRPr="00F61765">
          <w:rPr>
            <w:rFonts w:ascii="Times New Roman" w:hAnsi="Times New Roman" w:cs="Times New Roman"/>
            <w:color w:val="0000FF"/>
            <w:sz w:val="28"/>
            <w:szCs w:val="28"/>
            <w:u w:val="single"/>
          </w:rPr>
          <w:t>http://www.kspu.edu/About/DepartmentAndServices/DAcademicServ.aspx</w:t>
        </w:r>
      </w:hyperlink>
      <w:r w:rsidRPr="00F61765">
        <w:rPr>
          <w:rFonts w:ascii="Times New Roman" w:hAnsi="Times New Roman" w:cs="Times New Roman"/>
          <w:color w:val="000000"/>
          <w:sz w:val="28"/>
          <w:szCs w:val="28"/>
        </w:rPr>
        <w:t>); Положення про проведення практики студентів (</w:t>
      </w:r>
      <w:hyperlink r:id="rId8">
        <w:r w:rsidRPr="00F61765">
          <w:rPr>
            <w:rFonts w:ascii="Times New Roman" w:hAnsi="Times New Roman" w:cs="Times New Roman"/>
            <w:color w:val="0000FF"/>
            <w:sz w:val="28"/>
            <w:szCs w:val="28"/>
            <w:u w:val="single"/>
          </w:rPr>
          <w:t>http://www.kspu.edu/About/DepartmentAndServices/DAcademicServ.aspx</w:t>
        </w:r>
      </w:hyperlink>
      <w:r w:rsidRPr="00F61765">
        <w:rPr>
          <w:rFonts w:ascii="Times New Roman" w:hAnsi="Times New Roman" w:cs="Times New Roman"/>
          <w:color w:val="000000"/>
          <w:sz w:val="28"/>
          <w:szCs w:val="28"/>
        </w:rPr>
        <w:t>); Положення про порядок оцінювання знань студентів (</w:t>
      </w:r>
      <w:hyperlink r:id="rId9">
        <w:r w:rsidRPr="00F61765">
          <w:rPr>
            <w:rFonts w:ascii="Times New Roman" w:hAnsi="Times New Roman" w:cs="Times New Roman"/>
            <w:color w:val="0000FF"/>
            <w:sz w:val="28"/>
            <w:szCs w:val="28"/>
            <w:u w:val="single"/>
          </w:rPr>
          <w:t>http://www.kspu.edu/About/DepartmentAndServices/DAcademicServ.aspx</w:t>
        </w:r>
      </w:hyperlink>
      <w:r w:rsidRPr="00F61765">
        <w:rPr>
          <w:rFonts w:ascii="Times New Roman" w:hAnsi="Times New Roman" w:cs="Times New Roman"/>
          <w:color w:val="000000"/>
          <w:sz w:val="28"/>
          <w:szCs w:val="28"/>
        </w:rPr>
        <w:t>); Положення про академічну доброчесність (</w:t>
      </w:r>
      <w:hyperlink r:id="rId10">
        <w:r w:rsidRPr="00F61765">
          <w:rPr>
            <w:rFonts w:ascii="Times New Roman" w:hAnsi="Times New Roman" w:cs="Times New Roman"/>
            <w:color w:val="0000FF"/>
            <w:sz w:val="28"/>
            <w:szCs w:val="28"/>
            <w:u w:val="single"/>
          </w:rPr>
          <w:t>http://www.kspu.edu/Information/Academicintegrity.aspx</w:t>
        </w:r>
      </w:hyperlink>
      <w:r w:rsidRPr="00F61765">
        <w:rPr>
          <w:rFonts w:ascii="Times New Roman" w:hAnsi="Times New Roman" w:cs="Times New Roman"/>
          <w:color w:val="000000"/>
          <w:sz w:val="28"/>
          <w:szCs w:val="28"/>
        </w:rPr>
        <w:t>); Положення про кваліфікаційну роботу (проєкт) студента (</w:t>
      </w:r>
      <w:hyperlink r:id="rId11">
        <w:r w:rsidRPr="00F61765">
          <w:rPr>
            <w:rFonts w:ascii="Times New Roman" w:hAnsi="Times New Roman" w:cs="Times New Roman"/>
            <w:color w:val="0000FF"/>
            <w:sz w:val="28"/>
            <w:szCs w:val="28"/>
            <w:u w:val="single"/>
          </w:rPr>
          <w:t>http://www.kspu.edu/About/Faculty/INaturalScience/MFstud.aspx</w:t>
        </w:r>
      </w:hyperlink>
      <w:r w:rsidRPr="00F61765">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F94C94" w:rsidRPr="00F61765" w:rsidRDefault="00F94C94">
      <w:pPr>
        <w:pStyle w:val="1"/>
        <w:spacing w:after="200" w:line="276" w:lineRule="auto"/>
        <w:jc w:val="both"/>
        <w:rPr>
          <w:rFonts w:ascii="Times New Roman" w:hAnsi="Times New Roman" w:cs="Times New Roman"/>
          <w:color w:val="000000"/>
          <w:sz w:val="28"/>
          <w:szCs w:val="28"/>
        </w:rPr>
      </w:pPr>
    </w:p>
    <w:p w:rsidR="00F94C94" w:rsidRPr="00F61765" w:rsidRDefault="00F94C94">
      <w:pPr>
        <w:pStyle w:val="1"/>
        <w:spacing w:after="160" w:line="259" w:lineRule="auto"/>
        <w:jc w:val="both"/>
        <w:rPr>
          <w:rFonts w:ascii="Times New Roman" w:hAnsi="Times New Roman" w:cs="Times New Roman"/>
          <w:color w:val="000000"/>
          <w:sz w:val="28"/>
          <w:szCs w:val="28"/>
        </w:rPr>
      </w:pPr>
      <w:r w:rsidRPr="00F61765">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F94C94" w:rsidRPr="00F61765" w:rsidTr="0001659E">
        <w:tc>
          <w:tcPr>
            <w:tcW w:w="3227"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Тиждень, дата, години</w:t>
            </w:r>
          </w:p>
        </w:tc>
        <w:tc>
          <w:tcPr>
            <w:tcW w:w="4111"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Форма навчального заняття</w:t>
            </w:r>
          </w:p>
        </w:tc>
        <w:tc>
          <w:tcPr>
            <w:tcW w:w="1789"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Завдання</w:t>
            </w:r>
          </w:p>
        </w:tc>
        <w:tc>
          <w:tcPr>
            <w:tcW w:w="1851"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b/>
                <w:color w:val="000000"/>
                <w:sz w:val="28"/>
                <w:szCs w:val="28"/>
              </w:rPr>
              <w:t>Максимальна кількість балів</w:t>
            </w:r>
          </w:p>
        </w:tc>
      </w:tr>
      <w:tr w:rsidR="00F94C94" w:rsidRPr="00F61765" w:rsidTr="0001659E">
        <w:tc>
          <w:tcPr>
            <w:tcW w:w="15081" w:type="dxa"/>
            <w:gridSpan w:val="6"/>
          </w:tcPr>
          <w:p w:rsidR="00F94C94" w:rsidRPr="00F61765" w:rsidRDefault="00F94C94" w:rsidP="0001659E">
            <w:pPr>
              <w:pStyle w:val="1"/>
              <w:spacing w:line="360" w:lineRule="auto"/>
              <w:ind w:firstLine="709"/>
              <w:jc w:val="center"/>
              <w:rPr>
                <w:rFonts w:ascii="Times New Roman" w:hAnsi="Times New Roman" w:cs="Times New Roman"/>
                <w:color w:val="000000"/>
                <w:sz w:val="28"/>
                <w:szCs w:val="28"/>
              </w:rPr>
            </w:pPr>
            <w:r w:rsidRPr="00F61765">
              <w:rPr>
                <w:rFonts w:ascii="Times New Roman" w:hAnsi="Times New Roman"/>
                <w:b/>
                <w:sz w:val="28"/>
                <w:szCs w:val="28"/>
                <w:lang w:eastAsia="en-US"/>
              </w:rPr>
              <w:t xml:space="preserve">Змістовий модуль: </w:t>
            </w:r>
            <w:r w:rsidRPr="00F61765">
              <w:rPr>
                <w:rFonts w:ascii="Times New Roman" w:hAnsi="Times New Roman"/>
                <w:b/>
                <w:bCs/>
                <w:sz w:val="28"/>
                <w:szCs w:val="28"/>
                <w:lang w:eastAsia="en-US"/>
              </w:rPr>
              <w:t>Основні поняття курсу інтерпретації тексту та засоби аналізу художньо-літературного твору. Форми оповідання в прозаїчних, поетичних та драматичних творах</w:t>
            </w:r>
          </w:p>
        </w:tc>
      </w:tr>
      <w:tr w:rsidR="00F94C94" w:rsidRPr="00F61765" w:rsidTr="0001659E">
        <w:tc>
          <w:tcPr>
            <w:tcW w:w="3227" w:type="dxa"/>
            <w:vMerge w:val="restart"/>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Тиждень А</w:t>
            </w:r>
          </w:p>
          <w:p w:rsidR="00F94C94" w:rsidRPr="00F61765" w:rsidRDefault="00F94C94" w:rsidP="0001659E">
            <w:pPr>
              <w:pStyle w:val="1"/>
              <w:jc w:val="center"/>
              <w:rPr>
                <w:rFonts w:ascii="Times New Roman" w:hAnsi="Times New Roman" w:cs="Times New Roman"/>
                <w:color w:val="000000"/>
                <w:sz w:val="28"/>
                <w:szCs w:val="28"/>
              </w:rPr>
            </w:pPr>
            <w:hyperlink r:id="rId12">
              <w:r w:rsidRPr="00F61765">
                <w:rPr>
                  <w:rFonts w:ascii="Times New Roman" w:hAnsi="Times New Roman" w:cs="Times New Roman"/>
                  <w:color w:val="0000FF"/>
                  <w:sz w:val="28"/>
                  <w:szCs w:val="28"/>
                  <w:u w:val="single"/>
                </w:rPr>
                <w:t>http://www.kspu.edu/forstudent/shedule.aspx</w:t>
              </w:r>
            </w:hyperlink>
          </w:p>
          <w:p w:rsidR="00F94C94" w:rsidRPr="00F61765" w:rsidRDefault="00F94C94"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1</w:t>
            </w:r>
            <w:r w:rsidRPr="00F61765">
              <w:rPr>
                <w:rFonts w:ascii="Times New Roman" w:hAnsi="Times New Roman" w:cs="Times New Roman"/>
                <w:color w:val="000000"/>
                <w:sz w:val="28"/>
                <w:szCs w:val="28"/>
              </w:rPr>
              <w:t>6 годин (аудиторної роботи)</w:t>
            </w:r>
          </w:p>
          <w:p w:rsidR="00F94C94" w:rsidRPr="00F61765" w:rsidRDefault="00F94C94"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32</w:t>
            </w:r>
            <w:r w:rsidRPr="00F61765">
              <w:rPr>
                <w:rFonts w:ascii="Times New Roman" w:hAnsi="Times New Roman" w:cs="Times New Roman"/>
                <w:color w:val="000000"/>
                <w:sz w:val="28"/>
                <w:szCs w:val="28"/>
              </w:rPr>
              <w:t xml:space="preserve"> годин (самостійної роботи)</w:t>
            </w:r>
          </w:p>
        </w:tc>
        <w:tc>
          <w:tcPr>
            <w:tcW w:w="4111" w:type="dxa"/>
          </w:tcPr>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 xml:space="preserve">Тема 1. </w:t>
            </w:r>
          </w:p>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 xml:space="preserve">Основні поняття курсу інтерпретації тексту. </w:t>
            </w:r>
          </w:p>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 xml:space="preserve">Мета  та завдання курсу. </w:t>
            </w:r>
          </w:p>
          <w:p w:rsidR="00F94C94" w:rsidRPr="00F61765" w:rsidRDefault="00F94C94" w:rsidP="0046369F">
            <w:pPr>
              <w:pStyle w:val="1"/>
              <w:jc w:val="both"/>
              <w:rPr>
                <w:rFonts w:ascii="Times New Roman" w:hAnsi="Times New Roman" w:cs="Times New Roman"/>
                <w:color w:val="000000"/>
                <w:sz w:val="28"/>
                <w:szCs w:val="28"/>
              </w:rPr>
            </w:pPr>
            <w:r w:rsidRPr="00F61765">
              <w:rPr>
                <w:rFonts w:ascii="Times New Roman" w:hAnsi="Times New Roman" w:cs="Times New Roman"/>
                <w:sz w:val="28"/>
                <w:szCs w:val="28"/>
              </w:rPr>
              <w:t xml:space="preserve">Стиль як характеристика висловлювання  </w:t>
            </w:r>
          </w:p>
        </w:tc>
        <w:tc>
          <w:tcPr>
            <w:tcW w:w="141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лекція</w:t>
            </w:r>
          </w:p>
        </w:tc>
        <w:tc>
          <w:tcPr>
            <w:tcW w:w="1789"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8,9,10</w:t>
            </w:r>
          </w:p>
        </w:tc>
        <w:tc>
          <w:tcPr>
            <w:tcW w:w="2685" w:type="dxa"/>
          </w:tcPr>
          <w:p w:rsidR="00F94C94" w:rsidRPr="00F61765" w:rsidRDefault="00F94C94" w:rsidP="0029061F">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E1745B">
            <w:pPr>
              <w:rPr>
                <w:sz w:val="28"/>
                <w:szCs w:val="28"/>
              </w:rPr>
            </w:pPr>
          </w:p>
        </w:tc>
        <w:tc>
          <w:tcPr>
            <w:tcW w:w="1851" w:type="dxa"/>
          </w:tcPr>
          <w:p w:rsidR="00F94C94" w:rsidRPr="00F61765" w:rsidRDefault="00F94C94" w:rsidP="0001659E">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01659E">
            <w:pPr>
              <w:pStyle w:val="1"/>
              <w:widowControl w:val="0"/>
              <w:spacing w:line="276" w:lineRule="auto"/>
              <w:rPr>
                <w:rFonts w:ascii="Times New Roman" w:hAnsi="Times New Roman" w:cs="Times New Roman"/>
                <w:color w:val="000000"/>
                <w:sz w:val="28"/>
                <w:szCs w:val="28"/>
              </w:rPr>
            </w:pPr>
          </w:p>
        </w:tc>
        <w:tc>
          <w:tcPr>
            <w:tcW w:w="4111" w:type="dxa"/>
          </w:tcPr>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Тема 2.</w:t>
            </w:r>
          </w:p>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 xml:space="preserve">Особливості художнього тексту та методи його аналізу. </w:t>
            </w:r>
          </w:p>
          <w:p w:rsidR="00F94C94" w:rsidRPr="00F61765" w:rsidRDefault="00F94C94" w:rsidP="0046369F">
            <w:pPr>
              <w:pStyle w:val="1"/>
              <w:rPr>
                <w:rFonts w:ascii="Times New Roman" w:hAnsi="Times New Roman" w:cs="Times New Roman"/>
                <w:sz w:val="28"/>
                <w:szCs w:val="28"/>
              </w:rPr>
            </w:pPr>
            <w:r w:rsidRPr="00F61765">
              <w:rPr>
                <w:rFonts w:ascii="Times New Roman" w:hAnsi="Times New Roman" w:cs="Times New Roman"/>
                <w:sz w:val="28"/>
                <w:szCs w:val="28"/>
              </w:rPr>
              <w:t xml:space="preserve">Система персонажів. </w:t>
            </w:r>
          </w:p>
          <w:p w:rsidR="00F94C94" w:rsidRPr="00F61765" w:rsidRDefault="00F94C94" w:rsidP="0046369F">
            <w:pPr>
              <w:pStyle w:val="1"/>
              <w:jc w:val="both"/>
              <w:rPr>
                <w:rFonts w:ascii="Times New Roman" w:hAnsi="Times New Roman" w:cs="Times New Roman"/>
                <w:color w:val="000000"/>
                <w:sz w:val="28"/>
                <w:szCs w:val="28"/>
              </w:rPr>
            </w:pPr>
            <w:r w:rsidRPr="00F61765">
              <w:rPr>
                <w:rFonts w:ascii="Times New Roman" w:hAnsi="Times New Roman" w:cs="Times New Roman"/>
                <w:sz w:val="28"/>
                <w:szCs w:val="28"/>
              </w:rPr>
              <w:t xml:space="preserve">Герої оповіді Мопассана  «У полях»  </w:t>
            </w:r>
          </w:p>
        </w:tc>
        <w:tc>
          <w:tcPr>
            <w:tcW w:w="141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лекція</w:t>
            </w:r>
          </w:p>
        </w:tc>
        <w:tc>
          <w:tcPr>
            <w:tcW w:w="1789" w:type="dxa"/>
          </w:tcPr>
          <w:p w:rsidR="00F94C94" w:rsidRPr="00F61765" w:rsidRDefault="00F94C94" w:rsidP="00B132C3">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E54D94">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8,12,16</w:t>
            </w:r>
          </w:p>
        </w:tc>
        <w:tc>
          <w:tcPr>
            <w:tcW w:w="2685" w:type="dxa"/>
          </w:tcPr>
          <w:p w:rsidR="00F94C94" w:rsidRPr="00F61765" w:rsidRDefault="00F94C94" w:rsidP="00E54D94">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E1745B">
            <w:pPr>
              <w:rPr>
                <w:sz w:val="28"/>
                <w:szCs w:val="28"/>
              </w:rPr>
            </w:pPr>
          </w:p>
        </w:tc>
        <w:tc>
          <w:tcPr>
            <w:tcW w:w="1851" w:type="dxa"/>
          </w:tcPr>
          <w:p w:rsidR="00F94C94" w:rsidRPr="00F61765" w:rsidRDefault="00F94C94" w:rsidP="0001659E">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01659E">
            <w:pPr>
              <w:pStyle w:val="1"/>
              <w:widowControl w:val="0"/>
              <w:spacing w:line="276" w:lineRule="auto"/>
              <w:rPr>
                <w:rFonts w:ascii="Times New Roman" w:hAnsi="Times New Roman" w:cs="Times New Roman"/>
                <w:color w:val="000000"/>
                <w:sz w:val="28"/>
                <w:szCs w:val="28"/>
              </w:rPr>
            </w:pPr>
          </w:p>
        </w:tc>
        <w:tc>
          <w:tcPr>
            <w:tcW w:w="4111" w:type="dxa"/>
          </w:tcPr>
          <w:p w:rsidR="00F94C94" w:rsidRPr="00F61765" w:rsidRDefault="00F94C94" w:rsidP="0046369F">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Тема 3. </w:t>
            </w:r>
          </w:p>
          <w:p w:rsidR="00F94C94" w:rsidRPr="00F61765" w:rsidRDefault="00F94C94" w:rsidP="0046369F">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Композиція тексту. </w:t>
            </w:r>
          </w:p>
          <w:p w:rsidR="00F94C94" w:rsidRPr="00F61765" w:rsidRDefault="00F94C94" w:rsidP="0046369F">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Образ оповідача. </w:t>
            </w:r>
          </w:p>
          <w:p w:rsidR="00F94C94" w:rsidRPr="00F61765" w:rsidRDefault="00F94C94" w:rsidP="0046369F">
            <w:pPr>
              <w:pStyle w:val="1"/>
              <w:jc w:val="both"/>
              <w:rPr>
                <w:rFonts w:ascii="Times New Roman" w:hAnsi="Times New Roman" w:cs="Times New Roman"/>
                <w:sz w:val="28"/>
                <w:szCs w:val="28"/>
              </w:rPr>
            </w:pPr>
            <w:r w:rsidRPr="00F61765">
              <w:rPr>
                <w:rFonts w:ascii="Times New Roman" w:hAnsi="Times New Roman"/>
                <w:bCs/>
                <w:sz w:val="28"/>
                <w:szCs w:val="28"/>
              </w:rPr>
              <w:t xml:space="preserve">Парадигматичні засоби та стилістичні ресурси.  </w:t>
            </w:r>
          </w:p>
        </w:tc>
        <w:tc>
          <w:tcPr>
            <w:tcW w:w="1418" w:type="dxa"/>
          </w:tcPr>
          <w:p w:rsidR="00F94C94" w:rsidRPr="00F61765" w:rsidRDefault="00F94C94" w:rsidP="0001659E">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лекція</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8,12,13</w:t>
            </w:r>
          </w:p>
        </w:tc>
        <w:tc>
          <w:tcPr>
            <w:tcW w:w="2685" w:type="dxa"/>
          </w:tcPr>
          <w:p w:rsidR="00F94C94" w:rsidRPr="00F61765" w:rsidRDefault="00F94C94" w:rsidP="00E54D94">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E1745B">
            <w:pPr>
              <w:rPr>
                <w:sz w:val="28"/>
                <w:szCs w:val="28"/>
              </w:rPr>
            </w:pPr>
          </w:p>
        </w:tc>
        <w:tc>
          <w:tcPr>
            <w:tcW w:w="1851" w:type="dxa"/>
          </w:tcPr>
          <w:p w:rsidR="00F94C94" w:rsidRPr="00F61765" w:rsidRDefault="00F94C94" w:rsidP="0001659E">
            <w:pPr>
              <w:pStyle w:val="1"/>
              <w:jc w:val="center"/>
              <w:rPr>
                <w:rFonts w:ascii="Times New Roman" w:hAnsi="Times New Roman" w:cs="Times New Roman"/>
                <w:color w:val="000000"/>
                <w:sz w:val="28"/>
                <w:szCs w:val="28"/>
              </w:rPr>
            </w:pPr>
          </w:p>
        </w:tc>
      </w:tr>
      <w:tr w:rsidR="00F94C94" w:rsidRPr="00F61765" w:rsidTr="0001659E">
        <w:tc>
          <w:tcPr>
            <w:tcW w:w="3227" w:type="dxa"/>
            <w:vMerge w:val="restart"/>
          </w:tcPr>
          <w:p w:rsidR="00F94C94" w:rsidRPr="00F61765" w:rsidRDefault="00F94C94" w:rsidP="00F210FB">
            <w:pPr>
              <w:pStyle w:val="1"/>
              <w:widowControl w:val="0"/>
              <w:spacing w:line="276" w:lineRule="auto"/>
              <w:rPr>
                <w:rFonts w:ascii="Times New Roman" w:hAnsi="Times New Roman" w:cs="Times New Roman"/>
                <w:color w:val="000000"/>
                <w:sz w:val="28"/>
                <w:szCs w:val="28"/>
              </w:rPr>
            </w:pPr>
          </w:p>
        </w:tc>
        <w:tc>
          <w:tcPr>
            <w:tcW w:w="4111" w:type="dxa"/>
          </w:tcPr>
          <w:p w:rsidR="00F94C94" w:rsidRPr="00F61765" w:rsidRDefault="00F94C94" w:rsidP="00F210FB">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lang w:val="uk-UA"/>
              </w:rPr>
              <w:t>Тема 4.</w:t>
            </w:r>
          </w:p>
          <w:p w:rsidR="00F94C94" w:rsidRPr="00F61765" w:rsidRDefault="00F94C94" w:rsidP="00F210FB">
            <w:pPr>
              <w:pStyle w:val="14"/>
              <w:spacing w:after="0" w:line="240" w:lineRule="auto"/>
              <w:ind w:left="0"/>
              <w:rPr>
                <w:rFonts w:ascii="Times New Roman" w:hAnsi="Times New Roman"/>
                <w:bCs/>
                <w:i w:val="0"/>
                <w:color w:val="000000"/>
                <w:spacing w:val="6"/>
                <w:sz w:val="28"/>
                <w:szCs w:val="28"/>
                <w:lang w:val="uk-UA"/>
              </w:rPr>
            </w:pPr>
            <w:r w:rsidRPr="00F61765">
              <w:rPr>
                <w:rFonts w:ascii="Times New Roman" w:hAnsi="Times New Roman"/>
                <w:bCs/>
                <w:i w:val="0"/>
                <w:sz w:val="28"/>
                <w:szCs w:val="28"/>
              </w:rPr>
              <w:t>Зміст та головнаідеяхудожньоготвору</w:t>
            </w:r>
            <w:r w:rsidRPr="00F61765">
              <w:rPr>
                <w:rFonts w:ascii="Times New Roman" w:hAnsi="Times New Roman"/>
                <w:bCs/>
                <w:i w:val="0"/>
                <w:sz w:val="28"/>
                <w:szCs w:val="28"/>
                <w:lang w:val="uk-UA"/>
              </w:rPr>
              <w:t>.</w:t>
            </w:r>
          </w:p>
          <w:p w:rsidR="00F94C94" w:rsidRPr="00F61765" w:rsidRDefault="00F94C94" w:rsidP="00F210FB">
            <w:pPr>
              <w:pStyle w:val="14"/>
              <w:spacing w:after="0" w:line="240" w:lineRule="auto"/>
              <w:ind w:left="0"/>
              <w:rPr>
                <w:rFonts w:ascii="Times New Roman" w:hAnsi="Times New Roman"/>
                <w:bCs/>
                <w:i w:val="0"/>
                <w:sz w:val="28"/>
                <w:szCs w:val="28"/>
              </w:rPr>
            </w:pPr>
            <w:r w:rsidRPr="00F61765">
              <w:rPr>
                <w:rFonts w:ascii="Times New Roman" w:hAnsi="Times New Roman"/>
                <w:bCs/>
                <w:i w:val="0"/>
                <w:color w:val="000000"/>
                <w:spacing w:val="6"/>
                <w:sz w:val="28"/>
                <w:szCs w:val="28"/>
                <w:lang w:val="uk-UA"/>
              </w:rPr>
              <w:t>Мовлення автора та персонажів у прозаїчному творі</w:t>
            </w:r>
          </w:p>
        </w:tc>
        <w:tc>
          <w:tcPr>
            <w:tcW w:w="1418" w:type="dxa"/>
          </w:tcPr>
          <w:p w:rsidR="00F94C94" w:rsidRPr="00F61765" w:rsidRDefault="00F94C94" w:rsidP="00F210FB">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лекція</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8,17,18</w:t>
            </w:r>
          </w:p>
        </w:tc>
        <w:tc>
          <w:tcPr>
            <w:tcW w:w="2685" w:type="dxa"/>
          </w:tcPr>
          <w:p w:rsidR="00F94C94" w:rsidRPr="00F61765" w:rsidRDefault="00F94C94" w:rsidP="00F210FB">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F210FB">
            <w:pPr>
              <w:pStyle w:val="1"/>
              <w:jc w:val="both"/>
              <w:rPr>
                <w:rFonts w:ascii="Times New Roman" w:hAnsi="Times New Roman" w:cs="Times New Roman"/>
                <w:color w:val="000000"/>
                <w:sz w:val="28"/>
                <w:szCs w:val="28"/>
              </w:rPr>
            </w:pPr>
          </w:p>
        </w:tc>
        <w:tc>
          <w:tcPr>
            <w:tcW w:w="1851" w:type="dxa"/>
          </w:tcPr>
          <w:p w:rsidR="00F94C94" w:rsidRPr="00F61765" w:rsidRDefault="00F94C94" w:rsidP="00F210FB">
            <w:pPr>
              <w:pStyle w:val="1"/>
              <w:jc w:val="center"/>
              <w:rPr>
                <w:rFonts w:ascii="Times New Roman" w:hAnsi="Times New Roman" w:cs="Times New Roman"/>
                <w:color w:val="000000"/>
                <w:sz w:val="28"/>
                <w:szCs w:val="28"/>
              </w:rPr>
            </w:pPr>
          </w:p>
        </w:tc>
      </w:tr>
      <w:tr w:rsidR="00F94C94" w:rsidRPr="00F61765" w:rsidTr="00D45602">
        <w:tc>
          <w:tcPr>
            <w:tcW w:w="3227" w:type="dxa"/>
            <w:vMerge/>
          </w:tcPr>
          <w:p w:rsidR="00F94C94" w:rsidRPr="00F61765" w:rsidRDefault="00F94C94" w:rsidP="00F210FB">
            <w:pPr>
              <w:pStyle w:val="1"/>
              <w:widowControl w:val="0"/>
              <w:spacing w:line="276" w:lineRule="auto"/>
              <w:rPr>
                <w:rFonts w:ascii="Times New Roman" w:hAnsi="Times New Roman" w:cs="Times New Roman"/>
                <w:color w:val="000000"/>
                <w:sz w:val="28"/>
                <w:szCs w:val="28"/>
              </w:rPr>
            </w:pPr>
          </w:p>
        </w:tc>
        <w:tc>
          <w:tcPr>
            <w:tcW w:w="4111" w:type="dxa"/>
          </w:tcPr>
          <w:p w:rsidR="00F94C94" w:rsidRPr="00F61765" w:rsidRDefault="00F94C94" w:rsidP="00F210FB">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Тема 5. </w:t>
            </w:r>
          </w:p>
          <w:p w:rsidR="00F94C94" w:rsidRPr="00F61765" w:rsidRDefault="00F94C94" w:rsidP="00F210FB">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Методика інтерпретаціїпоетичного та драматичного тексту.</w:t>
            </w:r>
          </w:p>
        </w:tc>
        <w:tc>
          <w:tcPr>
            <w:tcW w:w="1418" w:type="dxa"/>
          </w:tcPr>
          <w:p w:rsidR="00F94C94" w:rsidRPr="00F61765" w:rsidRDefault="00F94C94" w:rsidP="00F210FB">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лекція</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10,20,21</w:t>
            </w:r>
          </w:p>
        </w:tc>
        <w:tc>
          <w:tcPr>
            <w:tcW w:w="2685" w:type="dxa"/>
          </w:tcPr>
          <w:p w:rsidR="00F94C94" w:rsidRPr="00F61765" w:rsidRDefault="00F94C94" w:rsidP="00F210FB">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F210FB">
            <w:pPr>
              <w:pStyle w:val="1"/>
              <w:jc w:val="both"/>
              <w:rPr>
                <w:rFonts w:ascii="Times New Roman" w:hAnsi="Times New Roman" w:cs="Times New Roman"/>
                <w:color w:val="000000"/>
                <w:sz w:val="28"/>
                <w:szCs w:val="28"/>
              </w:rPr>
            </w:pPr>
          </w:p>
        </w:tc>
        <w:tc>
          <w:tcPr>
            <w:tcW w:w="1851" w:type="dxa"/>
          </w:tcPr>
          <w:p w:rsidR="00F94C94" w:rsidRPr="00F61765" w:rsidRDefault="00F94C94" w:rsidP="00F210FB">
            <w:pPr>
              <w:pStyle w:val="1"/>
              <w:jc w:val="center"/>
              <w:rPr>
                <w:rFonts w:ascii="Times New Roman" w:hAnsi="Times New Roman" w:cs="Times New Roman"/>
                <w:color w:val="000000"/>
                <w:sz w:val="28"/>
                <w:szCs w:val="28"/>
              </w:rPr>
            </w:pPr>
          </w:p>
        </w:tc>
      </w:tr>
      <w:tr w:rsidR="00F94C94" w:rsidRPr="00F61765" w:rsidTr="0001659E">
        <w:tc>
          <w:tcPr>
            <w:tcW w:w="3227" w:type="dxa"/>
            <w:vMerge w:val="restart"/>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Тиждень Б</w:t>
            </w:r>
          </w:p>
          <w:p w:rsidR="00F94C94" w:rsidRPr="00F61765" w:rsidRDefault="00F94C94" w:rsidP="004D1B85">
            <w:pPr>
              <w:pStyle w:val="1"/>
              <w:jc w:val="center"/>
              <w:rPr>
                <w:rFonts w:ascii="Times New Roman" w:hAnsi="Times New Roman" w:cs="Times New Roman"/>
                <w:color w:val="000000"/>
                <w:sz w:val="28"/>
                <w:szCs w:val="28"/>
              </w:rPr>
            </w:pPr>
            <w:hyperlink r:id="rId13">
              <w:r w:rsidRPr="00F61765">
                <w:rPr>
                  <w:rFonts w:ascii="Times New Roman" w:hAnsi="Times New Roman" w:cs="Times New Roman"/>
                  <w:color w:val="0000FF"/>
                  <w:sz w:val="28"/>
                  <w:szCs w:val="28"/>
                  <w:u w:val="single"/>
                </w:rPr>
                <w:t>http://www.kspu.edu/forstudent/shedule.aspx</w:t>
              </w:r>
            </w:hyperlink>
          </w:p>
          <w:p w:rsidR="00F94C94" w:rsidRPr="00F61765" w:rsidRDefault="00F94C94" w:rsidP="004D1B85">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14</w:t>
            </w:r>
            <w:r w:rsidRPr="00F61765">
              <w:rPr>
                <w:rFonts w:ascii="Times New Roman" w:hAnsi="Times New Roman" w:cs="Times New Roman"/>
                <w:color w:val="000000"/>
                <w:sz w:val="28"/>
                <w:szCs w:val="28"/>
              </w:rPr>
              <w:t xml:space="preserve"> годин (аудиторної роботи)</w:t>
            </w:r>
          </w:p>
          <w:p w:rsidR="00F94C94" w:rsidRPr="00F61765" w:rsidRDefault="00F94C94" w:rsidP="004D1B85">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28</w:t>
            </w:r>
            <w:r w:rsidRPr="00F61765">
              <w:rPr>
                <w:rFonts w:ascii="Times New Roman" w:hAnsi="Times New Roman" w:cs="Times New Roman"/>
                <w:color w:val="000000"/>
                <w:sz w:val="28"/>
                <w:szCs w:val="28"/>
              </w:rPr>
              <w:t xml:space="preserve"> годин (самостійної роботи)</w:t>
            </w:r>
          </w:p>
        </w:tc>
        <w:tc>
          <w:tcPr>
            <w:tcW w:w="4111" w:type="dxa"/>
          </w:tcPr>
          <w:p w:rsidR="00F94C94" w:rsidRPr="00F61765" w:rsidRDefault="00F94C94" w:rsidP="004D1B85">
            <w:pPr>
              <w:pStyle w:val="1"/>
              <w:rPr>
                <w:rFonts w:ascii="Times New Roman" w:hAnsi="Times New Roman" w:cs="Times New Roman"/>
                <w:sz w:val="28"/>
                <w:szCs w:val="28"/>
              </w:rPr>
            </w:pPr>
            <w:r w:rsidRPr="00F61765">
              <w:rPr>
                <w:rFonts w:ascii="Times New Roman" w:hAnsi="Times New Roman" w:cs="Times New Roman"/>
                <w:sz w:val="28"/>
                <w:szCs w:val="28"/>
              </w:rPr>
              <w:t xml:space="preserve">Тема 1. </w:t>
            </w:r>
          </w:p>
          <w:p w:rsidR="00F94C94" w:rsidRPr="00F61765" w:rsidRDefault="00F94C94" w:rsidP="004D1B85">
            <w:pPr>
              <w:pStyle w:val="1"/>
              <w:rPr>
                <w:rFonts w:ascii="Times New Roman" w:hAnsi="Times New Roman" w:cs="Times New Roman"/>
                <w:sz w:val="28"/>
                <w:szCs w:val="28"/>
              </w:rPr>
            </w:pPr>
            <w:r w:rsidRPr="00F61765">
              <w:rPr>
                <w:rFonts w:ascii="Times New Roman" w:hAnsi="Times New Roman" w:cs="Times New Roman"/>
                <w:sz w:val="28"/>
                <w:szCs w:val="28"/>
              </w:rPr>
              <w:t xml:space="preserve">Практичне заняття №1: Основні поняття курсу інтерпретації тексту. </w:t>
            </w:r>
          </w:p>
          <w:p w:rsidR="00F94C94" w:rsidRPr="00F61765" w:rsidRDefault="00F94C94" w:rsidP="004D1B85">
            <w:pPr>
              <w:pStyle w:val="1"/>
              <w:rPr>
                <w:rFonts w:ascii="Times New Roman" w:hAnsi="Times New Roman" w:cs="Times New Roman"/>
                <w:sz w:val="28"/>
                <w:szCs w:val="28"/>
              </w:rPr>
            </w:pPr>
            <w:r w:rsidRPr="00F61765">
              <w:rPr>
                <w:rFonts w:ascii="Times New Roman" w:hAnsi="Times New Roman" w:cs="Times New Roman"/>
                <w:sz w:val="28"/>
                <w:szCs w:val="28"/>
              </w:rPr>
              <w:t xml:space="preserve">Мета  та завдання курсу. </w:t>
            </w:r>
          </w:p>
          <w:p w:rsidR="00F94C94" w:rsidRPr="00F61765" w:rsidRDefault="00F94C94" w:rsidP="004D1B85">
            <w:pPr>
              <w:pStyle w:val="1"/>
              <w:jc w:val="both"/>
              <w:rPr>
                <w:rFonts w:ascii="Times New Roman" w:hAnsi="Times New Roman" w:cs="Times New Roman"/>
                <w:color w:val="000000"/>
                <w:sz w:val="28"/>
                <w:szCs w:val="28"/>
              </w:rPr>
            </w:pPr>
            <w:r w:rsidRPr="00F61765">
              <w:rPr>
                <w:rFonts w:ascii="Times New Roman" w:hAnsi="Times New Roman" w:cs="Times New Roman"/>
                <w:sz w:val="28"/>
                <w:szCs w:val="28"/>
              </w:rPr>
              <w:t xml:space="preserve">Стиль як характеристика висловлювання  </w:t>
            </w:r>
          </w:p>
        </w:tc>
        <w:tc>
          <w:tcPr>
            <w:tcW w:w="1418"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практичні</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8,9,10</w:t>
            </w:r>
          </w:p>
        </w:tc>
        <w:tc>
          <w:tcPr>
            <w:tcW w:w="2685" w:type="dxa"/>
          </w:tcPr>
          <w:p w:rsidR="00F94C94" w:rsidRPr="00F61765" w:rsidRDefault="00F94C94" w:rsidP="004D1B85">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4D1B85">
            <w:pPr>
              <w:pStyle w:val="1"/>
              <w:jc w:val="both"/>
              <w:rPr>
                <w:rFonts w:ascii="Times New Roman" w:hAnsi="Times New Roman" w:cs="Times New Roman"/>
                <w:color w:val="000000"/>
                <w:sz w:val="28"/>
                <w:szCs w:val="28"/>
              </w:rPr>
            </w:pPr>
          </w:p>
        </w:tc>
        <w:tc>
          <w:tcPr>
            <w:tcW w:w="1851" w:type="dxa"/>
          </w:tcPr>
          <w:p w:rsidR="00F94C94" w:rsidRPr="00F61765" w:rsidRDefault="00F94C94" w:rsidP="004D1B85">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4D1B85">
            <w:pPr>
              <w:pStyle w:val="1"/>
              <w:jc w:val="center"/>
              <w:rPr>
                <w:rFonts w:ascii="Times New Roman" w:hAnsi="Times New Roman" w:cs="Times New Roman"/>
                <w:color w:val="000000"/>
                <w:sz w:val="28"/>
                <w:szCs w:val="28"/>
              </w:rPr>
            </w:pPr>
          </w:p>
        </w:tc>
        <w:tc>
          <w:tcPr>
            <w:tcW w:w="4111" w:type="dxa"/>
          </w:tcPr>
          <w:p w:rsidR="00F94C94" w:rsidRPr="00F61765" w:rsidRDefault="00F94C94" w:rsidP="004D1B85">
            <w:pPr>
              <w:pStyle w:val="14"/>
              <w:spacing w:after="0" w:line="240" w:lineRule="auto"/>
              <w:ind w:left="0"/>
              <w:jc w:val="both"/>
              <w:rPr>
                <w:rFonts w:ascii="Times New Roman" w:hAnsi="Times New Roman"/>
                <w:bCs/>
                <w:i w:val="0"/>
                <w:sz w:val="28"/>
                <w:szCs w:val="28"/>
                <w:lang w:val="uk-UA"/>
              </w:rPr>
            </w:pPr>
            <w:r w:rsidRPr="00F61765">
              <w:rPr>
                <w:rFonts w:ascii="Times New Roman" w:hAnsi="Times New Roman"/>
                <w:bCs/>
                <w:i w:val="0"/>
                <w:sz w:val="28"/>
                <w:szCs w:val="28"/>
                <w:lang w:val="uk-UA"/>
              </w:rPr>
              <w:t>Тема 2.</w:t>
            </w:r>
          </w:p>
          <w:p w:rsidR="00F94C94" w:rsidRPr="00F61765" w:rsidRDefault="00F94C94" w:rsidP="004D1B85">
            <w:pPr>
              <w:pStyle w:val="14"/>
              <w:spacing w:after="0" w:line="240" w:lineRule="auto"/>
              <w:ind w:left="0"/>
              <w:jc w:val="both"/>
              <w:rPr>
                <w:rFonts w:ascii="Times New Roman" w:hAnsi="Times New Roman"/>
                <w:bCs/>
                <w:i w:val="0"/>
                <w:sz w:val="28"/>
                <w:szCs w:val="28"/>
                <w:lang w:val="uk-UA"/>
              </w:rPr>
            </w:pPr>
            <w:r w:rsidRPr="00F61765">
              <w:rPr>
                <w:rFonts w:ascii="Times New Roman" w:hAnsi="Times New Roman"/>
                <w:bCs/>
                <w:i w:val="0"/>
                <w:sz w:val="28"/>
                <w:szCs w:val="28"/>
                <w:lang w:val="uk-UA"/>
              </w:rPr>
              <w:t>Практичне заняття №2: Особливості художнього тексту та методи його аналізу. Система персонажів.  Герої оповіді Мопассана  «У полях».</w:t>
            </w:r>
            <w:r w:rsidRPr="00F61765">
              <w:rPr>
                <w:rFonts w:ascii="Times New Roman" w:hAnsi="Times New Roman"/>
                <w:i w:val="0"/>
                <w:sz w:val="28"/>
                <w:szCs w:val="28"/>
                <w:lang w:val="uk-UA"/>
              </w:rPr>
              <w:t xml:space="preserve"> Обговорення за планом та писемний стилістичний аналіз запропонованого художнього тексту </w:t>
            </w:r>
            <w:r w:rsidRPr="00F61765">
              <w:rPr>
                <w:rStyle w:val="xfm03397283"/>
                <w:rFonts w:ascii="Times New Roman" w:hAnsi="Times New Roman"/>
                <w:sz w:val="28"/>
                <w:szCs w:val="28"/>
              </w:rPr>
              <w:t>.</w:t>
            </w:r>
          </w:p>
        </w:tc>
        <w:tc>
          <w:tcPr>
            <w:tcW w:w="1418"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практичні</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8,12,16</w:t>
            </w:r>
          </w:p>
        </w:tc>
        <w:tc>
          <w:tcPr>
            <w:tcW w:w="2685" w:type="dxa"/>
          </w:tcPr>
          <w:p w:rsidR="00F94C94" w:rsidRPr="00F61765" w:rsidRDefault="00F94C94" w:rsidP="004D1B85">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4D1B85">
            <w:pPr>
              <w:pStyle w:val="1"/>
              <w:jc w:val="both"/>
              <w:rPr>
                <w:rFonts w:ascii="Times New Roman" w:hAnsi="Times New Roman" w:cs="Times New Roman"/>
                <w:color w:val="000000"/>
                <w:sz w:val="28"/>
                <w:szCs w:val="28"/>
              </w:rPr>
            </w:pPr>
          </w:p>
        </w:tc>
        <w:tc>
          <w:tcPr>
            <w:tcW w:w="1851" w:type="dxa"/>
          </w:tcPr>
          <w:p w:rsidR="00F94C94" w:rsidRPr="00F61765" w:rsidRDefault="00F94C94" w:rsidP="004D1B85">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4D1B85">
            <w:pPr>
              <w:pStyle w:val="1"/>
              <w:jc w:val="center"/>
              <w:rPr>
                <w:rFonts w:ascii="Times New Roman" w:hAnsi="Times New Roman" w:cs="Times New Roman"/>
                <w:color w:val="000000"/>
                <w:sz w:val="28"/>
                <w:szCs w:val="28"/>
              </w:rPr>
            </w:pPr>
          </w:p>
        </w:tc>
        <w:tc>
          <w:tcPr>
            <w:tcW w:w="4111" w:type="dxa"/>
          </w:tcPr>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Тема 3. </w:t>
            </w:r>
          </w:p>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lang w:val="uk-UA"/>
              </w:rPr>
              <w:t xml:space="preserve">Практичне заняття № 3: </w:t>
            </w:r>
            <w:r w:rsidRPr="00F61765">
              <w:rPr>
                <w:rFonts w:ascii="Times New Roman" w:hAnsi="Times New Roman"/>
                <w:bCs/>
                <w:i w:val="0"/>
                <w:sz w:val="28"/>
                <w:szCs w:val="28"/>
              </w:rPr>
              <w:t xml:space="preserve">Композиція тексту. </w:t>
            </w:r>
          </w:p>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Образ оповідача. </w:t>
            </w:r>
          </w:p>
          <w:p w:rsidR="00F94C94" w:rsidRPr="00F61765" w:rsidRDefault="00F94C94" w:rsidP="004D1B85">
            <w:pPr>
              <w:pStyle w:val="1"/>
              <w:jc w:val="both"/>
              <w:rPr>
                <w:rFonts w:ascii="Times New Roman" w:hAnsi="Times New Roman" w:cs="Times New Roman"/>
                <w:sz w:val="28"/>
                <w:szCs w:val="28"/>
              </w:rPr>
            </w:pPr>
            <w:r w:rsidRPr="00F61765">
              <w:rPr>
                <w:rFonts w:ascii="Times New Roman" w:hAnsi="Times New Roman"/>
                <w:bCs/>
                <w:sz w:val="28"/>
                <w:szCs w:val="28"/>
              </w:rPr>
              <w:t xml:space="preserve">Парадигматичні засоби та стилістичні ресурси.  </w:t>
            </w:r>
          </w:p>
        </w:tc>
        <w:tc>
          <w:tcPr>
            <w:tcW w:w="1418"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практичні</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8,12,13</w:t>
            </w:r>
          </w:p>
        </w:tc>
        <w:tc>
          <w:tcPr>
            <w:tcW w:w="2685" w:type="dxa"/>
          </w:tcPr>
          <w:p w:rsidR="00F94C94" w:rsidRPr="00F61765" w:rsidRDefault="00F94C94" w:rsidP="004D1B85">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4D1B85">
            <w:pPr>
              <w:pStyle w:val="1"/>
              <w:jc w:val="both"/>
              <w:rPr>
                <w:rFonts w:ascii="Times New Roman" w:hAnsi="Times New Roman" w:cs="Times New Roman"/>
                <w:color w:val="000000"/>
                <w:sz w:val="28"/>
                <w:szCs w:val="28"/>
              </w:rPr>
            </w:pPr>
          </w:p>
        </w:tc>
        <w:tc>
          <w:tcPr>
            <w:tcW w:w="1851" w:type="dxa"/>
          </w:tcPr>
          <w:p w:rsidR="00F94C94" w:rsidRPr="00F61765" w:rsidRDefault="00F94C94" w:rsidP="004D1B85">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4D1B85">
            <w:pPr>
              <w:pStyle w:val="1"/>
              <w:jc w:val="center"/>
              <w:rPr>
                <w:rFonts w:ascii="Times New Roman" w:hAnsi="Times New Roman" w:cs="Times New Roman"/>
                <w:color w:val="000000"/>
                <w:sz w:val="28"/>
                <w:szCs w:val="28"/>
              </w:rPr>
            </w:pPr>
          </w:p>
        </w:tc>
        <w:tc>
          <w:tcPr>
            <w:tcW w:w="4111" w:type="dxa"/>
          </w:tcPr>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Тема </w:t>
            </w:r>
            <w:r w:rsidRPr="00F61765">
              <w:rPr>
                <w:rFonts w:ascii="Times New Roman" w:hAnsi="Times New Roman"/>
                <w:bCs/>
                <w:i w:val="0"/>
                <w:sz w:val="28"/>
                <w:szCs w:val="28"/>
                <w:lang w:val="uk-UA"/>
              </w:rPr>
              <w:t>4</w:t>
            </w:r>
            <w:r w:rsidRPr="00F61765">
              <w:rPr>
                <w:rFonts w:ascii="Times New Roman" w:hAnsi="Times New Roman"/>
                <w:bCs/>
                <w:i w:val="0"/>
                <w:sz w:val="28"/>
                <w:szCs w:val="28"/>
              </w:rPr>
              <w:t xml:space="preserve">. </w:t>
            </w:r>
          </w:p>
          <w:p w:rsidR="00F94C94" w:rsidRPr="00F61765" w:rsidRDefault="00F94C94" w:rsidP="004D1B85">
            <w:pPr>
              <w:pStyle w:val="14"/>
              <w:spacing w:after="0" w:line="240" w:lineRule="auto"/>
              <w:ind w:left="0"/>
              <w:rPr>
                <w:rFonts w:ascii="Times New Roman" w:hAnsi="Times New Roman"/>
                <w:bCs/>
                <w:i w:val="0"/>
                <w:color w:val="000000"/>
                <w:spacing w:val="6"/>
                <w:sz w:val="28"/>
                <w:szCs w:val="28"/>
                <w:lang w:val="uk-UA"/>
              </w:rPr>
            </w:pPr>
            <w:r w:rsidRPr="00F61765">
              <w:rPr>
                <w:rFonts w:ascii="Times New Roman" w:hAnsi="Times New Roman"/>
                <w:bCs/>
                <w:i w:val="0"/>
                <w:sz w:val="28"/>
                <w:szCs w:val="28"/>
                <w:lang w:val="uk-UA"/>
              </w:rPr>
              <w:t xml:space="preserve">Практичне заняття № 4: </w:t>
            </w:r>
            <w:r w:rsidRPr="00F61765">
              <w:rPr>
                <w:rFonts w:ascii="Times New Roman" w:hAnsi="Times New Roman"/>
                <w:bCs/>
                <w:i w:val="0"/>
                <w:sz w:val="28"/>
                <w:szCs w:val="28"/>
              </w:rPr>
              <w:t>Змістта головнаідеяхудожньоготвору</w:t>
            </w:r>
            <w:r w:rsidRPr="00F61765">
              <w:rPr>
                <w:rFonts w:ascii="Times New Roman" w:hAnsi="Times New Roman"/>
                <w:bCs/>
                <w:i w:val="0"/>
                <w:sz w:val="28"/>
                <w:szCs w:val="28"/>
                <w:lang w:val="uk-UA"/>
              </w:rPr>
              <w:t>.</w:t>
            </w:r>
          </w:p>
          <w:p w:rsidR="00F94C94" w:rsidRPr="00F61765" w:rsidRDefault="00F94C94" w:rsidP="004D1B85">
            <w:pPr>
              <w:pStyle w:val="14"/>
              <w:spacing w:after="0" w:line="240" w:lineRule="auto"/>
              <w:ind w:left="0"/>
              <w:rPr>
                <w:rFonts w:ascii="Times New Roman" w:hAnsi="Times New Roman"/>
                <w:bCs/>
                <w:i w:val="0"/>
                <w:sz w:val="28"/>
                <w:szCs w:val="28"/>
              </w:rPr>
            </w:pPr>
            <w:r w:rsidRPr="00F61765">
              <w:rPr>
                <w:rFonts w:ascii="Times New Roman" w:hAnsi="Times New Roman"/>
                <w:bCs/>
                <w:i w:val="0"/>
                <w:color w:val="000000"/>
                <w:spacing w:val="6"/>
                <w:sz w:val="28"/>
                <w:szCs w:val="28"/>
                <w:lang w:val="uk-UA"/>
              </w:rPr>
              <w:t>Мовлення автора та персонажів у прозаїчному творі</w:t>
            </w:r>
          </w:p>
        </w:tc>
        <w:tc>
          <w:tcPr>
            <w:tcW w:w="1418"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практичні</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8,17,18</w:t>
            </w:r>
          </w:p>
        </w:tc>
        <w:tc>
          <w:tcPr>
            <w:tcW w:w="2685" w:type="dxa"/>
          </w:tcPr>
          <w:p w:rsidR="00F94C94" w:rsidRPr="00F61765" w:rsidRDefault="00F94C94" w:rsidP="003F0BDF">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F94C94" w:rsidRPr="00F61765" w:rsidRDefault="00F94C94" w:rsidP="004D1B85">
            <w:pPr>
              <w:pStyle w:val="1"/>
              <w:jc w:val="both"/>
              <w:rPr>
                <w:rFonts w:ascii="Times New Roman" w:hAnsi="Times New Roman" w:cs="Times New Roman"/>
                <w:color w:val="000000"/>
                <w:sz w:val="28"/>
                <w:szCs w:val="28"/>
              </w:rPr>
            </w:pPr>
          </w:p>
        </w:tc>
        <w:tc>
          <w:tcPr>
            <w:tcW w:w="1851" w:type="dxa"/>
          </w:tcPr>
          <w:p w:rsidR="00F94C94" w:rsidRPr="00F61765" w:rsidRDefault="00F94C94" w:rsidP="004D1B85">
            <w:pPr>
              <w:pStyle w:val="1"/>
              <w:jc w:val="center"/>
              <w:rPr>
                <w:rFonts w:ascii="Times New Roman" w:hAnsi="Times New Roman" w:cs="Times New Roman"/>
                <w:color w:val="000000"/>
                <w:sz w:val="28"/>
                <w:szCs w:val="28"/>
              </w:rPr>
            </w:pPr>
          </w:p>
        </w:tc>
      </w:tr>
      <w:tr w:rsidR="00F94C94" w:rsidRPr="00F61765" w:rsidTr="0001659E">
        <w:tc>
          <w:tcPr>
            <w:tcW w:w="3227" w:type="dxa"/>
            <w:vMerge/>
          </w:tcPr>
          <w:p w:rsidR="00F94C94" w:rsidRPr="00F61765" w:rsidRDefault="00F94C94" w:rsidP="004D1B85">
            <w:pPr>
              <w:pStyle w:val="1"/>
              <w:jc w:val="center"/>
              <w:rPr>
                <w:rFonts w:ascii="Times New Roman" w:hAnsi="Times New Roman" w:cs="Times New Roman"/>
                <w:color w:val="000000"/>
                <w:sz w:val="28"/>
                <w:szCs w:val="28"/>
              </w:rPr>
            </w:pPr>
          </w:p>
        </w:tc>
        <w:tc>
          <w:tcPr>
            <w:tcW w:w="4111" w:type="dxa"/>
          </w:tcPr>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rPr>
              <w:t xml:space="preserve">Тема </w:t>
            </w:r>
            <w:r w:rsidRPr="00F61765">
              <w:rPr>
                <w:rFonts w:ascii="Times New Roman" w:hAnsi="Times New Roman"/>
                <w:bCs/>
                <w:i w:val="0"/>
                <w:sz w:val="28"/>
                <w:szCs w:val="28"/>
                <w:lang w:val="uk-UA"/>
              </w:rPr>
              <w:t>5</w:t>
            </w:r>
            <w:r w:rsidRPr="00F61765">
              <w:rPr>
                <w:rFonts w:ascii="Times New Roman" w:hAnsi="Times New Roman"/>
                <w:bCs/>
                <w:i w:val="0"/>
                <w:sz w:val="28"/>
                <w:szCs w:val="28"/>
              </w:rPr>
              <w:t xml:space="preserve">. </w:t>
            </w:r>
          </w:p>
          <w:p w:rsidR="00F94C94" w:rsidRPr="00F61765" w:rsidRDefault="00F94C94" w:rsidP="004D1B85">
            <w:pPr>
              <w:pStyle w:val="14"/>
              <w:spacing w:after="0" w:line="240" w:lineRule="auto"/>
              <w:ind w:left="0"/>
              <w:rPr>
                <w:rFonts w:ascii="Times New Roman" w:hAnsi="Times New Roman"/>
                <w:bCs/>
                <w:i w:val="0"/>
                <w:sz w:val="28"/>
                <w:szCs w:val="28"/>
                <w:lang w:val="uk-UA"/>
              </w:rPr>
            </w:pPr>
            <w:r w:rsidRPr="00F61765">
              <w:rPr>
                <w:rFonts w:ascii="Times New Roman" w:hAnsi="Times New Roman"/>
                <w:bCs/>
                <w:i w:val="0"/>
                <w:sz w:val="28"/>
                <w:szCs w:val="28"/>
                <w:lang w:val="uk-UA"/>
              </w:rPr>
              <w:t xml:space="preserve">Практичне заняття № 5: </w:t>
            </w:r>
            <w:r w:rsidRPr="00F61765">
              <w:rPr>
                <w:rFonts w:ascii="Times New Roman" w:hAnsi="Times New Roman"/>
                <w:bCs/>
                <w:i w:val="0"/>
                <w:sz w:val="28"/>
                <w:szCs w:val="28"/>
              </w:rPr>
              <w:t>Методика інтерпретаціїпоетичного та драматичного тексту.</w:t>
            </w:r>
          </w:p>
        </w:tc>
        <w:tc>
          <w:tcPr>
            <w:tcW w:w="1418"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практичні</w:t>
            </w:r>
          </w:p>
        </w:tc>
        <w:tc>
          <w:tcPr>
            <w:tcW w:w="1789" w:type="dxa"/>
          </w:tcPr>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Ос. 1,2,4,6,7</w:t>
            </w:r>
          </w:p>
          <w:p w:rsidR="00F94C94" w:rsidRPr="00F61765" w:rsidRDefault="00F94C94" w:rsidP="004D1B85">
            <w:pPr>
              <w:pStyle w:val="1"/>
              <w:jc w:val="center"/>
              <w:rPr>
                <w:rFonts w:ascii="Times New Roman" w:hAnsi="Times New Roman" w:cs="Times New Roman"/>
                <w:color w:val="000000"/>
                <w:sz w:val="28"/>
                <w:szCs w:val="28"/>
              </w:rPr>
            </w:pPr>
            <w:r w:rsidRPr="00F61765">
              <w:rPr>
                <w:rFonts w:ascii="Times New Roman" w:hAnsi="Times New Roman" w:cs="Times New Roman"/>
                <w:color w:val="000000"/>
                <w:sz w:val="28"/>
                <w:szCs w:val="28"/>
              </w:rPr>
              <w:t>Дод. 10,20,21</w:t>
            </w:r>
          </w:p>
        </w:tc>
        <w:tc>
          <w:tcPr>
            <w:tcW w:w="2685" w:type="dxa"/>
          </w:tcPr>
          <w:p w:rsidR="00F94C94" w:rsidRPr="00F61765" w:rsidRDefault="00F94C94" w:rsidP="004D1B85">
            <w:pPr>
              <w:pStyle w:val="1"/>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tc>
        <w:tc>
          <w:tcPr>
            <w:tcW w:w="1851" w:type="dxa"/>
          </w:tcPr>
          <w:p w:rsidR="00F94C94" w:rsidRPr="00F61765" w:rsidRDefault="00F94C94" w:rsidP="004D1B85">
            <w:pPr>
              <w:pStyle w:val="1"/>
              <w:jc w:val="center"/>
              <w:rPr>
                <w:rFonts w:ascii="Times New Roman" w:hAnsi="Times New Roman" w:cs="Times New Roman"/>
                <w:color w:val="000000"/>
                <w:sz w:val="28"/>
                <w:szCs w:val="28"/>
              </w:rPr>
            </w:pPr>
          </w:p>
        </w:tc>
      </w:tr>
    </w:tbl>
    <w:p w:rsidR="00F94C94" w:rsidRPr="00F61765" w:rsidRDefault="00F94C94">
      <w:pPr>
        <w:pStyle w:val="1"/>
        <w:rPr>
          <w:rFonts w:ascii="Times New Roman" w:hAnsi="Times New Roman" w:cs="Times New Roman"/>
          <w:b/>
          <w:color w:val="000000"/>
          <w:sz w:val="28"/>
          <w:szCs w:val="28"/>
        </w:rPr>
      </w:pP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9. Система оцінювання та вимоги: </w:t>
      </w:r>
      <w:r w:rsidRPr="00F61765">
        <w:rPr>
          <w:rFonts w:ascii="Times New Roman" w:hAnsi="Times New Roman" w:cs="Times New Roman"/>
          <w:color w:val="000000"/>
          <w:sz w:val="28"/>
          <w:szCs w:val="28"/>
        </w:rPr>
        <w:t xml:space="preserve"> участь у роботі впродовж семестру/залік/</w:t>
      </w:r>
    </w:p>
    <w:p w:rsidR="00F94C94" w:rsidRDefault="00F94C94" w:rsidP="00E1745B">
      <w:pPr>
        <w:rPr>
          <w:sz w:val="28"/>
          <w:szCs w:val="28"/>
        </w:rPr>
      </w:pPr>
      <w:r w:rsidRPr="00F61765">
        <w:rPr>
          <w:b/>
          <w:sz w:val="28"/>
          <w:szCs w:val="28"/>
        </w:rPr>
        <w:t>Модуль 1.</w:t>
      </w:r>
      <w:r w:rsidRPr="00F61765">
        <w:rPr>
          <w:sz w:val="28"/>
          <w:szCs w:val="28"/>
        </w:rPr>
        <w:t xml:space="preserve"> Основні поняття курсу інтерпретації тексту та засоби аналізу художньо-літературного твору. </w:t>
      </w:r>
    </w:p>
    <w:p w:rsidR="00F94C94" w:rsidRPr="00F61765" w:rsidRDefault="00F94C94" w:rsidP="00E1745B">
      <w:pPr>
        <w:rPr>
          <w:caps/>
          <w:sz w:val="28"/>
          <w:szCs w:val="28"/>
        </w:rPr>
      </w:pPr>
      <w:r w:rsidRPr="00F61765">
        <w:rPr>
          <w:sz w:val="28"/>
          <w:szCs w:val="28"/>
        </w:rPr>
        <w:t xml:space="preserve">Форми оповідання в прозаїчних, поетичних та драматичних творах </w:t>
      </w:r>
      <w:r>
        <w:rPr>
          <w:sz w:val="28"/>
          <w:szCs w:val="28"/>
        </w:rPr>
        <w:t xml:space="preserve">- </w:t>
      </w:r>
      <w:r w:rsidRPr="00F61765">
        <w:rPr>
          <w:b/>
          <w:sz w:val="28"/>
          <w:szCs w:val="28"/>
        </w:rPr>
        <w:t>60 балів</w:t>
      </w:r>
    </w:p>
    <w:p w:rsidR="00F94C94" w:rsidRPr="00F61765" w:rsidRDefault="00F94C94">
      <w:pPr>
        <w:pStyle w:val="1"/>
        <w:ind w:firstLine="708"/>
        <w:rPr>
          <w:rFonts w:ascii="Times New Roman" w:hAnsi="Times New Roman" w:cs="Times New Roman"/>
          <w:color w:val="000000"/>
          <w:sz w:val="28"/>
          <w:szCs w:val="28"/>
        </w:rPr>
      </w:pPr>
      <w:r w:rsidRPr="00F61765">
        <w:rPr>
          <w:rFonts w:ascii="Times New Roman" w:hAnsi="Times New Roman" w:cs="Times New Roman"/>
          <w:b/>
          <w:color w:val="000000"/>
          <w:sz w:val="28"/>
          <w:szCs w:val="28"/>
        </w:rPr>
        <w:t>Залік: 40 балів</w:t>
      </w: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 xml:space="preserve">Критерії </w:t>
      </w: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Вид контролю</w:t>
      </w:r>
      <w:r w:rsidRPr="00F61765">
        <w:rPr>
          <w:rFonts w:ascii="Times New Roman" w:hAnsi="Times New Roman" w:cs="Times New Roman"/>
          <w:color w:val="000000"/>
          <w:sz w:val="28"/>
          <w:szCs w:val="28"/>
        </w:rPr>
        <w:t>: поточний.</w:t>
      </w:r>
    </w:p>
    <w:p w:rsidR="00F94C94" w:rsidRPr="00F61765" w:rsidRDefault="00F94C94">
      <w:pPr>
        <w:pStyle w:val="1"/>
        <w:jc w:val="both"/>
        <w:rPr>
          <w:rFonts w:ascii="Times New Roman" w:hAnsi="Times New Roman" w:cs="Times New Roman"/>
          <w:color w:val="000000"/>
          <w:sz w:val="28"/>
          <w:szCs w:val="28"/>
        </w:rPr>
      </w:pPr>
      <w:r w:rsidRPr="00F61765">
        <w:rPr>
          <w:rFonts w:ascii="Times New Roman" w:hAnsi="Times New Roman" w:cs="Times New Roman"/>
          <w:b/>
          <w:color w:val="000000"/>
          <w:sz w:val="28"/>
          <w:szCs w:val="28"/>
        </w:rPr>
        <w:t>Методи контролю</w:t>
      </w:r>
      <w:r w:rsidRPr="00F61765">
        <w:rPr>
          <w:rFonts w:ascii="Times New Roman" w:hAnsi="Times New Roman" w:cs="Times New Roman"/>
          <w:color w:val="000000"/>
          <w:sz w:val="28"/>
          <w:szCs w:val="28"/>
        </w:rPr>
        <w:t xml:space="preserve">: спостереження за навчальною діяльністю студентів, усне опитування, конспект. </w:t>
      </w: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 xml:space="preserve">Під час роботи у руслі одного модулю студент отримує 60 балів. </w:t>
      </w: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Залік – 40 балів.</w:t>
      </w:r>
    </w:p>
    <w:p w:rsidR="00F94C94" w:rsidRPr="00F61765" w:rsidRDefault="00F94C94">
      <w:pPr>
        <w:pStyle w:val="1"/>
        <w:rPr>
          <w:rFonts w:ascii="Times New Roman" w:hAnsi="Times New Roman" w:cs="Times New Roman"/>
          <w:color w:val="000000"/>
          <w:sz w:val="28"/>
          <w:szCs w:val="28"/>
        </w:rPr>
      </w:pPr>
      <w:r w:rsidRPr="00F61765">
        <w:rPr>
          <w:rFonts w:ascii="Times New Roman" w:hAnsi="Times New Roman" w:cs="Times New Roman"/>
          <w:color w:val="000000"/>
          <w:sz w:val="28"/>
          <w:szCs w:val="28"/>
        </w:rPr>
        <w:t>Загалом – це 100 балів.</w:t>
      </w:r>
    </w:p>
    <w:p w:rsidR="00F94C94" w:rsidRPr="00F61765" w:rsidRDefault="00F94C94">
      <w:pPr>
        <w:pStyle w:val="1"/>
        <w:ind w:firstLine="708"/>
        <w:jc w:val="both"/>
        <w:rPr>
          <w:rFonts w:ascii="Times New Roman" w:hAnsi="Times New Roman" w:cs="Times New Roman"/>
          <w:color w:val="000000"/>
          <w:sz w:val="28"/>
          <w:szCs w:val="28"/>
        </w:rPr>
      </w:pPr>
      <w:r w:rsidRPr="00F61765">
        <w:rPr>
          <w:rFonts w:ascii="Times New Roman" w:hAnsi="Times New Roman" w:cs="Times New Roman"/>
          <w:color w:val="000000"/>
          <w:sz w:val="28"/>
          <w:szCs w:val="28"/>
        </w:rPr>
        <w:t>Контроль знань і умінь студентів (поточний і підсумковий) з дисципліни «Інтерпретація художнього тексту»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заліку)</w:t>
      </w:r>
    </w:p>
    <w:p w:rsidR="00F94C94" w:rsidRPr="00F61765" w:rsidRDefault="00F94C94" w:rsidP="00E1745B">
      <w:pPr>
        <w:rPr>
          <w:b/>
          <w:sz w:val="28"/>
          <w:szCs w:val="28"/>
        </w:rPr>
      </w:pPr>
      <w:r w:rsidRPr="00F61765">
        <w:rPr>
          <w:b/>
          <w:sz w:val="28"/>
          <w:szCs w:val="28"/>
        </w:rPr>
        <w:t>Критерії оцінювання знань та умінь здобувачів вищої освіти на заліку:</w:t>
      </w:r>
    </w:p>
    <w:p w:rsidR="00F94C94" w:rsidRPr="00F61765" w:rsidRDefault="00F94C94" w:rsidP="00B511DF">
      <w:pPr>
        <w:pStyle w:val="BodyTextIndent"/>
        <w:ind w:left="1531" w:firstLine="0"/>
        <w:rPr>
          <w:sz w:val="28"/>
        </w:rPr>
      </w:pPr>
      <w:r w:rsidRPr="00F61765">
        <w:rPr>
          <w:sz w:val="28"/>
        </w:rP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F94C94" w:rsidRPr="00F61765" w:rsidRDefault="00F94C94" w:rsidP="00B511DF">
      <w:pPr>
        <w:pStyle w:val="BodyTextIndent"/>
        <w:ind w:left="1531" w:firstLine="0"/>
        <w:rPr>
          <w:sz w:val="28"/>
        </w:rPr>
      </w:pPr>
    </w:p>
    <w:p w:rsidR="00F94C94" w:rsidRPr="00F61765" w:rsidRDefault="00F94C94" w:rsidP="00E1745B">
      <w:pPr>
        <w:rPr>
          <w:sz w:val="28"/>
          <w:szCs w:val="28"/>
        </w:rPr>
      </w:pPr>
      <w:r w:rsidRPr="00F61765">
        <w:rPr>
          <w:b/>
          <w:sz w:val="28"/>
          <w:szCs w:val="28"/>
        </w:rPr>
        <w:tab/>
        <w:t>Відмінно (90-100 балів)</w:t>
      </w:r>
      <w:r w:rsidRPr="00F61765">
        <w:rPr>
          <w:sz w:val="28"/>
          <w:szCs w:val="28"/>
        </w:rPr>
        <w:t xml:space="preserve"> – Студент уміє  чітко й ясно проінтерпретувати будь-який художній текст, спираючись на традиційний лінгвістичний та когнітивний аналізи. не має труднощів щодо визначення теми, ідеї, особливостей композиції та характеристики дійових осіб та автора твору. Активно використовує лінгвістичну термінологію, вільно володіє понятійним апаратом, уміє використовувати знання суміжних дисциплін, зокрема стилістики. не допускає логічних та мовленнєвих помилок у усному мовленні.</w:t>
      </w:r>
    </w:p>
    <w:p w:rsidR="00F94C94" w:rsidRPr="00F61765" w:rsidRDefault="00F94C94" w:rsidP="00E1745B">
      <w:pPr>
        <w:rPr>
          <w:sz w:val="28"/>
          <w:szCs w:val="28"/>
        </w:rPr>
      </w:pPr>
      <w:r w:rsidRPr="00F61765">
        <w:rPr>
          <w:b/>
          <w:sz w:val="28"/>
          <w:szCs w:val="28"/>
        </w:rPr>
        <w:t>Добре (74-89 балів)</w:t>
      </w:r>
      <w:r w:rsidRPr="00F61765">
        <w:rPr>
          <w:sz w:val="28"/>
          <w:szCs w:val="28"/>
        </w:rPr>
        <w:t xml:space="preserve"> – Студент уміє проінтерпретувати будь-який художній текст, залучаючи понятійний апарат і використовуючи основні проблеми навчальної дисципліни, але порушує логічну структуру висловлювання під час інтерпретації, допускає незначні помилки мовленнєвого плану.</w:t>
      </w:r>
    </w:p>
    <w:p w:rsidR="00F94C94" w:rsidRPr="00F61765" w:rsidRDefault="00F94C94" w:rsidP="00E1745B">
      <w:pPr>
        <w:rPr>
          <w:sz w:val="28"/>
          <w:szCs w:val="28"/>
        </w:rPr>
      </w:pPr>
      <w:r w:rsidRPr="00F61765">
        <w:rPr>
          <w:b/>
          <w:sz w:val="28"/>
          <w:szCs w:val="28"/>
        </w:rPr>
        <w:t>Задовільно (60-73 балів)</w:t>
      </w:r>
      <w:r w:rsidRPr="00F61765">
        <w:rPr>
          <w:sz w:val="28"/>
          <w:szCs w:val="28"/>
        </w:rPr>
        <w:t xml:space="preserve"> – 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 Має прогалини у здобутих теоретичних знаннях.</w:t>
      </w:r>
    </w:p>
    <w:p w:rsidR="00F94C94" w:rsidRPr="00F61765" w:rsidRDefault="00F94C94" w:rsidP="00E1745B">
      <w:pPr>
        <w:rPr>
          <w:sz w:val="28"/>
          <w:szCs w:val="28"/>
        </w:rPr>
      </w:pPr>
      <w:r w:rsidRPr="00F61765">
        <w:rPr>
          <w:b/>
          <w:sz w:val="28"/>
          <w:szCs w:val="28"/>
        </w:rPr>
        <w:t>Незадовільно (35-59 балів)</w:t>
      </w:r>
      <w:r w:rsidRPr="00F61765">
        <w:rPr>
          <w:sz w:val="28"/>
          <w:szCs w:val="28"/>
        </w:rPr>
        <w:t xml:space="preserve"> – 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p w:rsidR="00F94C94" w:rsidRPr="00F61765" w:rsidRDefault="00F94C94" w:rsidP="00E1745B">
      <w:pPr>
        <w:rPr>
          <w:sz w:val="28"/>
          <w:szCs w:val="28"/>
        </w:rPr>
      </w:pPr>
      <w:r w:rsidRPr="00F61765">
        <w:rPr>
          <w:b/>
          <w:sz w:val="28"/>
          <w:szCs w:val="28"/>
        </w:rPr>
        <w:t>Незадовільно (1-34 балів)</w:t>
      </w:r>
      <w:r w:rsidRPr="00F61765">
        <w:rPr>
          <w:sz w:val="28"/>
          <w:szCs w:val="28"/>
        </w:rPr>
        <w:t xml:space="preserve"> – Студент не вміє здійснити жодної інтерпретації й лінгвістичного аналізу, не володіє навіть на побутовому рівні програмним матеріалом курсу «Інтерпретація художнього тексту», не працює в аудиторії з викладачем або самостійно.</w:t>
      </w:r>
    </w:p>
    <w:p w:rsidR="00F94C94" w:rsidRPr="00F61765" w:rsidRDefault="00F94C94" w:rsidP="00E1745B">
      <w:pPr>
        <w:rPr>
          <w:sz w:val="28"/>
          <w:szCs w:val="28"/>
        </w:rPr>
      </w:pPr>
    </w:p>
    <w:p w:rsidR="00F94C94" w:rsidRPr="00F61765" w:rsidRDefault="00F94C94" w:rsidP="00E1745B">
      <w:pPr>
        <w:rPr>
          <w:rFonts w:ascii="Arial" w:hAnsi="Arial" w:cs="Arial"/>
          <w:b/>
          <w:sz w:val="28"/>
          <w:szCs w:val="28"/>
        </w:rPr>
      </w:pPr>
      <w:r w:rsidRPr="00F61765">
        <w:rPr>
          <w:b/>
          <w:sz w:val="28"/>
          <w:szCs w:val="28"/>
        </w:rPr>
        <w:t>Критерії оцінювання знань, умінь та навичок здобувачів вищої освіти для заліку.</w:t>
      </w:r>
    </w:p>
    <w:p w:rsidR="00F94C94" w:rsidRPr="00F61765" w:rsidRDefault="00F94C94" w:rsidP="00E1745B">
      <w:pPr>
        <w:rPr>
          <w:b/>
          <w:sz w:val="28"/>
          <w:szCs w:val="28"/>
        </w:rPr>
      </w:pPr>
    </w:p>
    <w:p w:rsidR="00F94C94" w:rsidRPr="00F61765" w:rsidRDefault="00F94C94" w:rsidP="00E1745B">
      <w:pPr>
        <w:rPr>
          <w:sz w:val="28"/>
          <w:szCs w:val="28"/>
        </w:rPr>
      </w:pPr>
      <w:r w:rsidRPr="00F61765">
        <w:rPr>
          <w:sz w:val="28"/>
          <w:szCs w:val="28"/>
        </w:rPr>
        <w:t>Відмінно (90-100 балів)</w:t>
      </w:r>
    </w:p>
    <w:p w:rsidR="00F94C94" w:rsidRPr="00F61765" w:rsidRDefault="00F94C94" w:rsidP="00E1745B">
      <w:pPr>
        <w:rPr>
          <w:sz w:val="28"/>
          <w:szCs w:val="28"/>
        </w:rPr>
      </w:pPr>
      <w:r w:rsidRPr="00F61765">
        <w:rPr>
          <w:sz w:val="28"/>
          <w:szCs w:val="28"/>
        </w:rPr>
        <w:t>Студент має  ґрунтовні  та міцні знання теоретичного матеріалу в заданому обсязі. Володіння теоретичним матеріалом з лексикологіїфранцузької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F94C94" w:rsidRPr="00F61765" w:rsidRDefault="00F94C94" w:rsidP="00E1745B">
      <w:pPr>
        <w:rPr>
          <w:sz w:val="28"/>
          <w:szCs w:val="28"/>
        </w:rPr>
      </w:pPr>
      <w:r w:rsidRPr="00F61765">
        <w:rPr>
          <w:sz w:val="28"/>
          <w:szCs w:val="28"/>
        </w:rPr>
        <w:t>Добре (74-89 балів)</w:t>
      </w:r>
    </w:p>
    <w:p w:rsidR="00F94C94" w:rsidRPr="00F61765" w:rsidRDefault="00F94C94" w:rsidP="00E1745B">
      <w:pPr>
        <w:rPr>
          <w:sz w:val="28"/>
          <w:szCs w:val="28"/>
        </w:rPr>
      </w:pPr>
      <w:r w:rsidRPr="00F61765">
        <w:rPr>
          <w:sz w:val="28"/>
          <w:szCs w:val="28"/>
        </w:rPr>
        <w:t xml:space="preserve"> Студент демонструє повні, систематичні знання із дисципліни, Володіння теоретичним матеріалом з лексикології французької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F94C94" w:rsidRPr="00F61765" w:rsidRDefault="00F94C94" w:rsidP="00E1745B">
      <w:pPr>
        <w:rPr>
          <w:sz w:val="28"/>
          <w:szCs w:val="28"/>
        </w:rPr>
      </w:pPr>
      <w:r w:rsidRPr="00F61765">
        <w:rPr>
          <w:sz w:val="28"/>
          <w:szCs w:val="28"/>
        </w:rPr>
        <w:t>Задовільно (60-73 балів)</w:t>
      </w:r>
    </w:p>
    <w:p w:rsidR="00F94C94" w:rsidRPr="00F61765" w:rsidRDefault="00F94C94" w:rsidP="00E1745B">
      <w:pPr>
        <w:rPr>
          <w:sz w:val="28"/>
          <w:szCs w:val="28"/>
        </w:rPr>
      </w:pPr>
      <w:r w:rsidRPr="00F61765">
        <w:rPr>
          <w:sz w:val="28"/>
          <w:szCs w:val="28"/>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F94C94" w:rsidRPr="00F61765" w:rsidRDefault="00F94C94" w:rsidP="00E1745B">
      <w:pPr>
        <w:rPr>
          <w:sz w:val="28"/>
          <w:szCs w:val="28"/>
        </w:rPr>
      </w:pPr>
      <w:r w:rsidRPr="00F61765">
        <w:rPr>
          <w:sz w:val="28"/>
          <w:szCs w:val="28"/>
        </w:rPr>
        <w:t>Незадовільно (35-59 балів)</w:t>
      </w:r>
    </w:p>
    <w:p w:rsidR="00F94C94" w:rsidRPr="00F61765" w:rsidRDefault="00F94C94" w:rsidP="00E1745B">
      <w:pPr>
        <w:rPr>
          <w:sz w:val="28"/>
          <w:szCs w:val="28"/>
        </w:rPr>
      </w:pPr>
      <w:r w:rsidRPr="00F61765">
        <w:rPr>
          <w:sz w:val="28"/>
          <w:szCs w:val="28"/>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F94C94" w:rsidRPr="00F61765" w:rsidRDefault="00F94C94" w:rsidP="00E1745B">
      <w:pPr>
        <w:rPr>
          <w:sz w:val="28"/>
          <w:szCs w:val="28"/>
        </w:rPr>
      </w:pPr>
    </w:p>
    <w:p w:rsidR="00F94C94" w:rsidRPr="00F61765" w:rsidRDefault="00F94C94" w:rsidP="00E1745B">
      <w:pPr>
        <w:rPr>
          <w:b/>
          <w:sz w:val="28"/>
          <w:szCs w:val="28"/>
        </w:rPr>
      </w:pPr>
      <w:r w:rsidRPr="00F61765">
        <w:rPr>
          <w:b/>
          <w:sz w:val="28"/>
          <w:szCs w:val="28"/>
        </w:rPr>
        <w:t>Критерії оцінювання реферату</w:t>
      </w:r>
    </w:p>
    <w:p w:rsidR="00F94C94" w:rsidRPr="00F61765" w:rsidRDefault="00F94C94" w:rsidP="00E1745B">
      <w:pPr>
        <w:rPr>
          <w:sz w:val="28"/>
          <w:szCs w:val="28"/>
        </w:rPr>
      </w:pPr>
    </w:p>
    <w:p w:rsidR="00F94C94" w:rsidRPr="00F61765" w:rsidRDefault="00F94C94" w:rsidP="00E1745B">
      <w:pPr>
        <w:rPr>
          <w:sz w:val="28"/>
          <w:szCs w:val="28"/>
        </w:rPr>
      </w:pPr>
      <w:r w:rsidRPr="00F61765">
        <w:rPr>
          <w:sz w:val="28"/>
          <w:szCs w:val="28"/>
        </w:rPr>
        <w:t>До критеріїв оцінювання реферату належать:</w:t>
      </w:r>
    </w:p>
    <w:p w:rsidR="00F94C94" w:rsidRPr="00F61765" w:rsidRDefault="00F94C94" w:rsidP="00E1745B">
      <w:pPr>
        <w:rPr>
          <w:sz w:val="28"/>
          <w:szCs w:val="28"/>
        </w:rPr>
      </w:pPr>
      <w:r w:rsidRPr="00F61765">
        <w:rPr>
          <w:sz w:val="28"/>
          <w:szCs w:val="28"/>
        </w:rPr>
        <w:t>новизна тексту;</w:t>
      </w:r>
    </w:p>
    <w:p w:rsidR="00F94C94" w:rsidRPr="00F61765" w:rsidRDefault="00F94C94" w:rsidP="00E1745B">
      <w:pPr>
        <w:rPr>
          <w:sz w:val="28"/>
          <w:szCs w:val="28"/>
        </w:rPr>
      </w:pPr>
      <w:r w:rsidRPr="00F61765">
        <w:rPr>
          <w:sz w:val="28"/>
          <w:szCs w:val="28"/>
        </w:rPr>
        <w:t>обґрунтованість вибору джерельного матеріалу;</w:t>
      </w:r>
    </w:p>
    <w:p w:rsidR="00F94C94" w:rsidRPr="00F61765" w:rsidRDefault="00F94C94" w:rsidP="00E1745B">
      <w:pPr>
        <w:rPr>
          <w:sz w:val="28"/>
          <w:szCs w:val="28"/>
        </w:rPr>
      </w:pPr>
      <w:r w:rsidRPr="00F61765">
        <w:rPr>
          <w:sz w:val="28"/>
          <w:szCs w:val="28"/>
        </w:rPr>
        <w:t>ступінь розкриття сутності питання;</w:t>
      </w:r>
    </w:p>
    <w:p w:rsidR="00F94C94" w:rsidRPr="00F61765" w:rsidRDefault="00F94C94" w:rsidP="00E1745B">
      <w:pPr>
        <w:rPr>
          <w:sz w:val="28"/>
          <w:szCs w:val="28"/>
        </w:rPr>
      </w:pPr>
      <w:r w:rsidRPr="00F61765">
        <w:rPr>
          <w:sz w:val="28"/>
          <w:szCs w:val="28"/>
        </w:rPr>
        <w:t>дотримання вимог до оформлення.</w:t>
      </w:r>
    </w:p>
    <w:p w:rsidR="00F94C94" w:rsidRPr="00F61765" w:rsidRDefault="00F94C94" w:rsidP="00E1745B">
      <w:pPr>
        <w:rPr>
          <w:sz w:val="28"/>
          <w:szCs w:val="28"/>
        </w:rPr>
      </w:pPr>
      <w:r w:rsidRPr="00F61765">
        <w:rPr>
          <w:sz w:val="28"/>
          <w:szCs w:val="28"/>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F94C94" w:rsidRPr="00F61765" w:rsidRDefault="00F94C94" w:rsidP="00E1745B">
      <w:pPr>
        <w:rPr>
          <w:sz w:val="28"/>
          <w:szCs w:val="28"/>
        </w:rPr>
      </w:pPr>
      <w:r w:rsidRPr="00F61765">
        <w:rPr>
          <w:sz w:val="28"/>
          <w:szCs w:val="28"/>
        </w:rPr>
        <w:t>Обґрунтованість вибору джерел: оцінка літератури, що використовується, наявність останніх публікацій, останні статистичні дані тощо.</w:t>
      </w:r>
    </w:p>
    <w:p w:rsidR="00F94C94" w:rsidRPr="00F61765" w:rsidRDefault="00F94C94" w:rsidP="00E1745B">
      <w:pPr>
        <w:rPr>
          <w:sz w:val="28"/>
          <w:szCs w:val="28"/>
        </w:rPr>
      </w:pPr>
      <w:r w:rsidRPr="00F61765">
        <w:rPr>
          <w:sz w:val="28"/>
          <w:szCs w:val="28"/>
        </w:rPr>
        <w:t>Ступінь розкриття сутності питання:</w:t>
      </w:r>
    </w:p>
    <w:p w:rsidR="00F94C94" w:rsidRPr="00F61765" w:rsidRDefault="00F94C94" w:rsidP="00E1745B">
      <w:pPr>
        <w:rPr>
          <w:sz w:val="28"/>
          <w:szCs w:val="28"/>
        </w:rPr>
      </w:pPr>
      <w:r w:rsidRPr="00F61765">
        <w:rPr>
          <w:sz w:val="28"/>
          <w:szCs w:val="28"/>
        </w:rPr>
        <w:t>а) відповідність плана темі реферату;</w:t>
      </w:r>
    </w:p>
    <w:p w:rsidR="00F94C94" w:rsidRPr="00F61765" w:rsidRDefault="00F94C94" w:rsidP="00E1745B">
      <w:pPr>
        <w:rPr>
          <w:sz w:val="28"/>
          <w:szCs w:val="28"/>
        </w:rPr>
      </w:pPr>
      <w:r w:rsidRPr="00F61765">
        <w:rPr>
          <w:sz w:val="28"/>
          <w:szCs w:val="28"/>
        </w:rPr>
        <w:t>б) відповідність змісту темі та плану реферату;</w:t>
      </w:r>
    </w:p>
    <w:p w:rsidR="00F94C94" w:rsidRPr="00F61765" w:rsidRDefault="00F94C94" w:rsidP="00E1745B">
      <w:pPr>
        <w:rPr>
          <w:sz w:val="28"/>
          <w:szCs w:val="28"/>
        </w:rPr>
      </w:pPr>
      <w:r w:rsidRPr="00F61765">
        <w:rPr>
          <w:sz w:val="28"/>
          <w:szCs w:val="28"/>
        </w:rPr>
        <w:t>в) повнота і глибина знань з теми;</w:t>
      </w:r>
    </w:p>
    <w:p w:rsidR="00F94C94" w:rsidRPr="00F61765" w:rsidRDefault="00F94C94" w:rsidP="00E1745B">
      <w:pPr>
        <w:rPr>
          <w:sz w:val="28"/>
          <w:szCs w:val="28"/>
        </w:rPr>
      </w:pPr>
      <w:r w:rsidRPr="00F61765">
        <w:rPr>
          <w:sz w:val="28"/>
          <w:szCs w:val="28"/>
        </w:rPr>
        <w:t>г) обґрунтованість способів і методів роботи з матеріалом.</w:t>
      </w:r>
    </w:p>
    <w:p w:rsidR="00F94C94" w:rsidRPr="00F61765" w:rsidRDefault="00F94C94" w:rsidP="00E1745B">
      <w:pPr>
        <w:rPr>
          <w:sz w:val="28"/>
          <w:szCs w:val="28"/>
        </w:rPr>
      </w:pPr>
      <w:r w:rsidRPr="00F61765">
        <w:rPr>
          <w:sz w:val="28"/>
          <w:szCs w:val="28"/>
        </w:rPr>
        <w:t>Дотримання вимог до оформлення:</w:t>
      </w:r>
    </w:p>
    <w:p w:rsidR="00F94C94" w:rsidRPr="00F61765" w:rsidRDefault="00F94C94" w:rsidP="00E1745B">
      <w:pPr>
        <w:rPr>
          <w:sz w:val="28"/>
          <w:szCs w:val="28"/>
        </w:rPr>
      </w:pPr>
      <w:r w:rsidRPr="00F61765">
        <w:rPr>
          <w:sz w:val="28"/>
          <w:szCs w:val="28"/>
        </w:rPr>
        <w:t>а) вірність оформлення посилань на використану літературу;</w:t>
      </w:r>
    </w:p>
    <w:p w:rsidR="00F94C94" w:rsidRPr="00F61765" w:rsidRDefault="00F94C94" w:rsidP="00E1745B">
      <w:pPr>
        <w:rPr>
          <w:sz w:val="28"/>
          <w:szCs w:val="28"/>
        </w:rPr>
      </w:pPr>
      <w:r w:rsidRPr="00F61765">
        <w:rPr>
          <w:sz w:val="28"/>
          <w:szCs w:val="28"/>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F94C94" w:rsidRPr="00F61765" w:rsidRDefault="00F94C94" w:rsidP="00E1745B">
      <w:pPr>
        <w:rPr>
          <w:sz w:val="28"/>
          <w:szCs w:val="28"/>
          <w:lang w:val="ru-RU"/>
        </w:rPr>
      </w:pPr>
    </w:p>
    <w:p w:rsidR="00F94C94" w:rsidRPr="00F61765" w:rsidRDefault="00F94C94" w:rsidP="00E1745B">
      <w:pPr>
        <w:rPr>
          <w:sz w:val="28"/>
          <w:szCs w:val="28"/>
          <w:lang w:val="ru-RU"/>
        </w:rPr>
      </w:pPr>
      <w:r w:rsidRPr="00F61765">
        <w:rPr>
          <w:b/>
          <w:sz w:val="28"/>
          <w:szCs w:val="28"/>
        </w:rPr>
        <w:t>Оцінювання реферату</w:t>
      </w:r>
      <w:r w:rsidRPr="00F61765">
        <w:rPr>
          <w:sz w:val="28"/>
          <w:szCs w:val="28"/>
        </w:rPr>
        <w:t>:</w:t>
      </w:r>
    </w:p>
    <w:p w:rsidR="00F94C94" w:rsidRPr="00F61765" w:rsidRDefault="00F94C94" w:rsidP="00E1745B">
      <w:pPr>
        <w:rPr>
          <w:sz w:val="28"/>
          <w:szCs w:val="28"/>
          <w:lang w:val="ru-RU"/>
        </w:rPr>
      </w:pPr>
    </w:p>
    <w:p w:rsidR="00F94C94" w:rsidRPr="00F61765" w:rsidRDefault="00F94C94" w:rsidP="00E1745B">
      <w:pPr>
        <w:rPr>
          <w:b/>
          <w:sz w:val="28"/>
          <w:szCs w:val="28"/>
        </w:rPr>
      </w:pPr>
      <w:r w:rsidRPr="00F61765">
        <w:rPr>
          <w:b/>
          <w:sz w:val="28"/>
          <w:szCs w:val="28"/>
        </w:rPr>
        <w:t xml:space="preserve">Відмінно (90-100 балів) </w:t>
      </w:r>
      <w:r w:rsidRPr="00F61765">
        <w:rPr>
          <w:sz w:val="28"/>
          <w:szCs w:val="28"/>
        </w:rPr>
        <w:t>ставиться, якщо виконані всі вимоги до написання і захисту реферату: визначена проблема та обґрунтована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F94C94" w:rsidRPr="00F61765" w:rsidRDefault="00F94C94" w:rsidP="00E1745B">
      <w:pPr>
        <w:rPr>
          <w:b/>
          <w:sz w:val="28"/>
          <w:szCs w:val="28"/>
        </w:rPr>
      </w:pPr>
      <w:r w:rsidRPr="00F61765">
        <w:rPr>
          <w:b/>
          <w:sz w:val="28"/>
          <w:szCs w:val="28"/>
        </w:rPr>
        <w:t xml:space="preserve">Добре (74-89 балів) </w:t>
      </w:r>
      <w:r w:rsidRPr="00F61765">
        <w:rPr>
          <w:sz w:val="28"/>
          <w:szCs w:val="28"/>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F94C94" w:rsidRPr="00F61765" w:rsidRDefault="00F94C94" w:rsidP="00E1745B">
      <w:pPr>
        <w:rPr>
          <w:sz w:val="28"/>
          <w:szCs w:val="28"/>
        </w:rPr>
      </w:pPr>
      <w:r w:rsidRPr="00F61765">
        <w:rPr>
          <w:b/>
          <w:sz w:val="28"/>
          <w:szCs w:val="28"/>
        </w:rPr>
        <w:t xml:space="preserve">Задовільно (60-73 балів) </w:t>
      </w:r>
      <w:r w:rsidRPr="00F61765">
        <w:rPr>
          <w:sz w:val="28"/>
          <w:szCs w:val="28"/>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F94C94" w:rsidRPr="00F61765" w:rsidRDefault="00F94C94" w:rsidP="00E1745B">
      <w:pPr>
        <w:rPr>
          <w:sz w:val="28"/>
          <w:szCs w:val="28"/>
          <w:lang w:val="ru-RU"/>
        </w:rPr>
      </w:pPr>
      <w:r w:rsidRPr="00F61765">
        <w:rPr>
          <w:b/>
          <w:sz w:val="28"/>
          <w:szCs w:val="28"/>
        </w:rPr>
        <w:t xml:space="preserve">Незадовільно (35-59 балів) </w:t>
      </w:r>
      <w:r w:rsidRPr="00F61765">
        <w:rPr>
          <w:sz w:val="28"/>
          <w:szCs w:val="28"/>
        </w:rPr>
        <w:t>ставиться, якщотему не розкрито, має місце суттєве нерозуміння проблеми, відсутнє аналітичне та критичне, логічне мислення .</w:t>
      </w:r>
    </w:p>
    <w:p w:rsidR="00F94C94" w:rsidRPr="00F61765" w:rsidRDefault="00F94C94" w:rsidP="00E1745B">
      <w:pPr>
        <w:rPr>
          <w:sz w:val="28"/>
          <w:szCs w:val="28"/>
          <w:lang w:val="ru-RU"/>
        </w:rPr>
      </w:pPr>
    </w:p>
    <w:p w:rsidR="00F94C94" w:rsidRPr="00F61765" w:rsidRDefault="00F94C94" w:rsidP="00E1745B">
      <w:pPr>
        <w:rPr>
          <w:b/>
          <w:sz w:val="28"/>
          <w:szCs w:val="28"/>
          <w:lang w:val="ru-RU"/>
        </w:rPr>
      </w:pPr>
      <w:r w:rsidRPr="00F61765">
        <w:rPr>
          <w:b/>
          <w:sz w:val="28"/>
          <w:szCs w:val="28"/>
        </w:rPr>
        <w:t>Критерії оцінювання знань, умінь та навичок здобувачів вищої освіти усної відповіді:</w:t>
      </w:r>
    </w:p>
    <w:p w:rsidR="00F94C94" w:rsidRPr="00F61765" w:rsidRDefault="00F94C94" w:rsidP="00E1745B">
      <w:pPr>
        <w:rPr>
          <w:rFonts w:ascii="Arial" w:hAnsi="Arial" w:cs="Arial"/>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F94C94" w:rsidRPr="00F61765" w:rsidTr="00F61765">
        <w:tc>
          <w:tcPr>
            <w:tcW w:w="2495" w:type="dxa"/>
          </w:tcPr>
          <w:p w:rsidR="00F94C94" w:rsidRPr="00F61765" w:rsidRDefault="00F94C94" w:rsidP="00E1745B">
            <w:pPr>
              <w:rPr>
                <w:sz w:val="28"/>
                <w:szCs w:val="28"/>
              </w:rPr>
            </w:pPr>
            <w:r w:rsidRPr="00F61765">
              <w:rPr>
                <w:sz w:val="28"/>
                <w:szCs w:val="28"/>
              </w:rPr>
              <w:t>Відмінно (90-100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Здобувач має  ґрунтовні  та міцні знання теоретичного матеріалу в заданому обсязі. Володіння теоретичним матеріалом з лексикології французької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F94C94" w:rsidRPr="00F61765" w:rsidRDefault="00F94C94" w:rsidP="00E1745B">
            <w:pPr>
              <w:rPr>
                <w:sz w:val="28"/>
                <w:szCs w:val="28"/>
              </w:rPr>
            </w:pPr>
          </w:p>
        </w:tc>
      </w:tr>
      <w:tr w:rsidR="00F94C94" w:rsidRPr="00F61765" w:rsidTr="00F61765">
        <w:tc>
          <w:tcPr>
            <w:tcW w:w="2495" w:type="dxa"/>
          </w:tcPr>
          <w:p w:rsidR="00F94C94" w:rsidRPr="00F61765" w:rsidRDefault="00F94C94" w:rsidP="00E1745B">
            <w:pPr>
              <w:rPr>
                <w:sz w:val="28"/>
                <w:szCs w:val="28"/>
              </w:rPr>
            </w:pPr>
            <w:r w:rsidRPr="00F61765">
              <w:rPr>
                <w:sz w:val="28"/>
                <w:szCs w:val="28"/>
              </w:rPr>
              <w:t>Добре (74-89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Здобувач вищої освіти демонструє повні, систематичні знання із дисципліни, Володіння теоретичним матеріалом з лексикології французької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F94C94" w:rsidRPr="00F61765" w:rsidTr="00F61765">
        <w:tc>
          <w:tcPr>
            <w:tcW w:w="2495" w:type="dxa"/>
          </w:tcPr>
          <w:p w:rsidR="00F94C94" w:rsidRPr="00F61765" w:rsidRDefault="00F94C94" w:rsidP="00E1745B">
            <w:pPr>
              <w:rPr>
                <w:sz w:val="28"/>
                <w:szCs w:val="28"/>
              </w:rPr>
            </w:pPr>
            <w:r w:rsidRPr="00F61765">
              <w:rPr>
                <w:sz w:val="28"/>
                <w:szCs w:val="28"/>
              </w:rPr>
              <w:t>Задовільно (60-73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F94C94" w:rsidRPr="00F61765" w:rsidTr="00F61765">
        <w:tc>
          <w:tcPr>
            <w:tcW w:w="2495" w:type="dxa"/>
          </w:tcPr>
          <w:p w:rsidR="00F94C94" w:rsidRPr="00F61765" w:rsidRDefault="00F94C94" w:rsidP="00E1745B">
            <w:pPr>
              <w:rPr>
                <w:sz w:val="28"/>
                <w:szCs w:val="28"/>
              </w:rPr>
            </w:pPr>
            <w:r w:rsidRPr="00F61765">
              <w:rPr>
                <w:sz w:val="28"/>
                <w:szCs w:val="28"/>
              </w:rPr>
              <w:t>Незадовільно (35-59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F94C94" w:rsidRPr="00F61765" w:rsidRDefault="00F94C94" w:rsidP="00E1745B">
      <w:pPr>
        <w:rPr>
          <w:b/>
          <w:sz w:val="28"/>
          <w:szCs w:val="28"/>
        </w:rPr>
      </w:pPr>
    </w:p>
    <w:p w:rsidR="00F94C94" w:rsidRPr="00F61765" w:rsidRDefault="00F94C94" w:rsidP="00E1745B">
      <w:pPr>
        <w:rPr>
          <w:b/>
          <w:sz w:val="28"/>
          <w:szCs w:val="28"/>
        </w:rPr>
      </w:pPr>
      <w:r w:rsidRPr="00F61765">
        <w:rPr>
          <w:b/>
          <w:sz w:val="28"/>
          <w:szCs w:val="28"/>
        </w:rPr>
        <w:t>письмового завдання:</w:t>
      </w:r>
    </w:p>
    <w:p w:rsidR="00F94C94" w:rsidRPr="00F61765" w:rsidRDefault="00F94C94" w:rsidP="00E1745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F94C94" w:rsidRPr="00F61765" w:rsidTr="00F61765">
        <w:tc>
          <w:tcPr>
            <w:tcW w:w="2495" w:type="dxa"/>
          </w:tcPr>
          <w:p w:rsidR="00F94C94" w:rsidRPr="00F61765" w:rsidRDefault="00F94C94" w:rsidP="00E1745B">
            <w:pPr>
              <w:rPr>
                <w:sz w:val="28"/>
                <w:szCs w:val="28"/>
              </w:rPr>
            </w:pPr>
            <w:r w:rsidRPr="00F61765">
              <w:rPr>
                <w:sz w:val="28"/>
                <w:szCs w:val="28"/>
              </w:rPr>
              <w:t>Відмінно (90-100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F94C94" w:rsidRPr="00F61765" w:rsidRDefault="00F94C94" w:rsidP="00E1745B">
            <w:pPr>
              <w:rPr>
                <w:sz w:val="28"/>
                <w:szCs w:val="28"/>
              </w:rPr>
            </w:pPr>
          </w:p>
        </w:tc>
      </w:tr>
      <w:tr w:rsidR="00F94C94" w:rsidRPr="00F61765" w:rsidTr="00F61765">
        <w:tc>
          <w:tcPr>
            <w:tcW w:w="2495" w:type="dxa"/>
          </w:tcPr>
          <w:p w:rsidR="00F94C94" w:rsidRPr="00F61765" w:rsidRDefault="00F94C94" w:rsidP="00E1745B">
            <w:pPr>
              <w:rPr>
                <w:sz w:val="28"/>
                <w:szCs w:val="28"/>
              </w:rPr>
            </w:pPr>
            <w:r w:rsidRPr="00F61765">
              <w:rPr>
                <w:sz w:val="28"/>
                <w:szCs w:val="28"/>
              </w:rPr>
              <w:t>Добре (74-89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F94C94" w:rsidRPr="00F61765" w:rsidTr="00F61765">
        <w:tc>
          <w:tcPr>
            <w:tcW w:w="2495" w:type="dxa"/>
          </w:tcPr>
          <w:p w:rsidR="00F94C94" w:rsidRPr="00F61765" w:rsidRDefault="00F94C94" w:rsidP="00E1745B">
            <w:pPr>
              <w:rPr>
                <w:sz w:val="28"/>
                <w:szCs w:val="28"/>
              </w:rPr>
            </w:pPr>
            <w:r w:rsidRPr="00F61765">
              <w:rPr>
                <w:sz w:val="28"/>
                <w:szCs w:val="28"/>
              </w:rPr>
              <w:t>Задовільно (60-73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F94C94" w:rsidRPr="00F61765" w:rsidRDefault="00F94C94" w:rsidP="00E1745B">
            <w:pPr>
              <w:rPr>
                <w:sz w:val="28"/>
                <w:szCs w:val="28"/>
              </w:rPr>
            </w:pPr>
          </w:p>
        </w:tc>
      </w:tr>
      <w:tr w:rsidR="00F94C94" w:rsidRPr="00F61765" w:rsidTr="00F61765">
        <w:tc>
          <w:tcPr>
            <w:tcW w:w="2495" w:type="dxa"/>
          </w:tcPr>
          <w:p w:rsidR="00F94C94" w:rsidRPr="00F61765" w:rsidRDefault="00F94C94" w:rsidP="00E1745B">
            <w:pPr>
              <w:rPr>
                <w:sz w:val="28"/>
                <w:szCs w:val="28"/>
              </w:rPr>
            </w:pPr>
            <w:r w:rsidRPr="00F61765">
              <w:rPr>
                <w:sz w:val="28"/>
                <w:szCs w:val="28"/>
              </w:rPr>
              <w:t>Незадовільно (35-59 балів)</w:t>
            </w:r>
          </w:p>
          <w:p w:rsidR="00F94C94" w:rsidRPr="00F61765" w:rsidRDefault="00F94C94" w:rsidP="00E1745B">
            <w:pPr>
              <w:rPr>
                <w:sz w:val="28"/>
                <w:szCs w:val="28"/>
              </w:rPr>
            </w:pPr>
          </w:p>
        </w:tc>
        <w:tc>
          <w:tcPr>
            <w:tcW w:w="12214" w:type="dxa"/>
          </w:tcPr>
          <w:p w:rsidR="00F94C94" w:rsidRPr="00F61765" w:rsidRDefault="00F94C94" w:rsidP="00E1745B">
            <w:pPr>
              <w:rPr>
                <w:sz w:val="28"/>
                <w:szCs w:val="28"/>
              </w:rPr>
            </w:pPr>
            <w:r w:rsidRPr="00F61765">
              <w:rPr>
                <w:sz w:val="28"/>
                <w:szCs w:val="28"/>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F94C94" w:rsidRPr="00F61765" w:rsidRDefault="00F94C94" w:rsidP="00E1745B">
            <w:pPr>
              <w:rPr>
                <w:sz w:val="28"/>
                <w:szCs w:val="28"/>
              </w:rPr>
            </w:pPr>
          </w:p>
        </w:tc>
      </w:tr>
    </w:tbl>
    <w:p w:rsidR="00F94C94" w:rsidRPr="00F61765" w:rsidRDefault="00F94C94" w:rsidP="00E1745B">
      <w:pPr>
        <w:rPr>
          <w:sz w:val="28"/>
          <w:szCs w:val="28"/>
        </w:rPr>
      </w:pPr>
    </w:p>
    <w:p w:rsidR="00F94C94" w:rsidRPr="00F61765" w:rsidRDefault="00F94C94" w:rsidP="00281113">
      <w:pPr>
        <w:pStyle w:val="1"/>
        <w:rPr>
          <w:rFonts w:ascii="Times New Roman" w:hAnsi="Times New Roman" w:cs="Times New Roman"/>
          <w:color w:val="000000"/>
          <w:sz w:val="28"/>
          <w:szCs w:val="28"/>
        </w:rPr>
      </w:pPr>
      <w:r w:rsidRPr="00F61765">
        <w:rPr>
          <w:rFonts w:ascii="Times New Roman" w:hAnsi="Times New Roman" w:cs="Times New Roman"/>
          <w:b/>
          <w:color w:val="000000"/>
          <w:sz w:val="28"/>
          <w:szCs w:val="28"/>
        </w:rPr>
        <w:t>10. Список рекомендованих джерел (наскрізна нумерація)</w:t>
      </w:r>
    </w:p>
    <w:p w:rsidR="00F94C94" w:rsidRPr="00F61765" w:rsidRDefault="00F94C94" w:rsidP="00B511DF">
      <w:pPr>
        <w:pStyle w:val="BodyTextIndent"/>
        <w:rPr>
          <w:sz w:val="28"/>
        </w:rPr>
      </w:pPr>
    </w:p>
    <w:p w:rsidR="00F94C94" w:rsidRPr="00F61765" w:rsidRDefault="00F94C94" w:rsidP="00B511DF">
      <w:pPr>
        <w:pStyle w:val="BodyTextIndent"/>
        <w:rPr>
          <w:sz w:val="28"/>
        </w:rPr>
      </w:pPr>
      <w:r w:rsidRPr="00F61765">
        <w:rPr>
          <w:sz w:val="28"/>
        </w:rPr>
        <w:t>Базова література:</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rPr>
        <w:t xml:space="preserve">Голотюк О.В.  Інтерпретація тексту/ Голотюк О.В.   Херсон: Айлант, 2011.   76 с. </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rPr>
        <w:t xml:space="preserve">Голотюк О.В.  Стилістика французької мови (Навчальний посібник для студентів-філологів вищих закладів освіти). Рекомендовано МОН / Голотюк О.В.  Херсон: ХДУ, 2013.  140с. </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rPr>
        <w:t>Голотюк О.В. Навчально-методичні рекомендації з теми „Мистецтво" для студентів ІY-Y року навчання спеціальності 7.010103 ПМСО. Мова і література (англійська, французька) Херсон: „Айлант", 2005.</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rPr>
        <w:t>Голотюк О.В. Неологизмы ХІХ века в парижскомтексте // Новітня філологія.   № 38.  Миколаїв: Вид-во ЧДУ ім. Петра Могили, 2011. С.115-122.</w:t>
      </w:r>
    </w:p>
    <w:p w:rsidR="00F94C94" w:rsidRPr="00F61765" w:rsidRDefault="00F94C94" w:rsidP="00EB2D36">
      <w:pPr>
        <w:numPr>
          <w:ilvl w:val="0"/>
          <w:numId w:val="24"/>
        </w:numPr>
        <w:shd w:val="clear" w:color="auto" w:fill="auto"/>
        <w:tabs>
          <w:tab w:val="clear" w:pos="720"/>
          <w:tab w:val="left" w:pos="360"/>
          <w:tab w:val="num" w:pos="1211"/>
        </w:tabs>
        <w:spacing w:before="120"/>
        <w:ind w:left="1888" w:hanging="357"/>
        <w:rPr>
          <w:i/>
          <w:sz w:val="28"/>
          <w:szCs w:val="28"/>
        </w:rPr>
      </w:pPr>
      <w:r w:rsidRPr="00F61765">
        <w:rPr>
          <w:sz w:val="28"/>
          <w:szCs w:val="28"/>
        </w:rPr>
        <w:t>Голотюк О.В. Особливості аудіювання у ВНЗ  // Педагогічні науки: Зб. наук. пр.   Вип. 64.  Херсон: Вид-во ХДУ, 2013.   С. 220-225.</w:t>
      </w:r>
    </w:p>
    <w:p w:rsidR="00F94C94" w:rsidRPr="00F61765" w:rsidRDefault="00F94C94" w:rsidP="00EB2D36">
      <w:pPr>
        <w:numPr>
          <w:ilvl w:val="0"/>
          <w:numId w:val="24"/>
        </w:numPr>
        <w:shd w:val="clear" w:color="auto" w:fill="auto"/>
        <w:tabs>
          <w:tab w:val="clear" w:pos="720"/>
          <w:tab w:val="left" w:pos="360"/>
          <w:tab w:val="num" w:pos="1211"/>
        </w:tabs>
        <w:spacing w:before="120"/>
        <w:ind w:left="1888" w:hanging="357"/>
        <w:rPr>
          <w:i/>
          <w:sz w:val="28"/>
          <w:szCs w:val="28"/>
        </w:rPr>
      </w:pPr>
      <w:r w:rsidRPr="00F61765">
        <w:rPr>
          <w:sz w:val="28"/>
          <w:szCs w:val="28"/>
        </w:rPr>
        <w:t xml:space="preserve"> Голотюк О.В. Аналітичне читання як ефективний засіб патріотичного виховання студентів на уроках французької мови // Педагогічні науки: Зб. наук. пр.    Вип. 69.  Херсон: Вид-во ХДУ, 2016.  С. 77-80.  </w:t>
      </w:r>
    </w:p>
    <w:p w:rsidR="00F94C94" w:rsidRPr="00F61765" w:rsidRDefault="00F94C94" w:rsidP="00EB2D36">
      <w:pPr>
        <w:numPr>
          <w:ilvl w:val="0"/>
          <w:numId w:val="24"/>
        </w:numPr>
        <w:shd w:val="clear" w:color="auto" w:fill="auto"/>
        <w:tabs>
          <w:tab w:val="clear" w:pos="720"/>
          <w:tab w:val="left" w:pos="360"/>
          <w:tab w:val="num" w:pos="1211"/>
        </w:tabs>
        <w:spacing w:before="120"/>
        <w:ind w:left="1888" w:hanging="357"/>
        <w:rPr>
          <w:i/>
          <w:sz w:val="28"/>
          <w:szCs w:val="28"/>
        </w:rPr>
      </w:pPr>
      <w:r w:rsidRPr="00F61765">
        <w:rPr>
          <w:sz w:val="28"/>
          <w:szCs w:val="28"/>
        </w:rPr>
        <w:t xml:space="preserve"> Голотюк О.В. Стилістичний аналіз художнього тексту як одна із ефективних форм роботи на уроках французької мови у ВНЗ // Педагогічні науки: Зб. наук. пр.    Вип. LXXIY. – Херсон: Вид-во ХДУ, 2017.  С.105-109</w:t>
      </w:r>
    </w:p>
    <w:p w:rsidR="00F94C94" w:rsidRPr="00F61765" w:rsidRDefault="00F94C94" w:rsidP="00EB2D36">
      <w:pPr>
        <w:spacing w:before="120"/>
        <w:ind w:left="1888" w:hanging="357"/>
        <w:contextualSpacing/>
        <w:rPr>
          <w:i/>
          <w:sz w:val="28"/>
          <w:szCs w:val="28"/>
        </w:rPr>
      </w:pPr>
      <w:r w:rsidRPr="00F61765">
        <w:rPr>
          <w:sz w:val="28"/>
          <w:szCs w:val="28"/>
        </w:rPr>
        <w:t>8.  Долинин К. А. Практикум по интерпретациитекста. – М.: Просвещение, 1992. – 160 с.</w:t>
      </w:r>
    </w:p>
    <w:p w:rsidR="00F94C94" w:rsidRPr="00F61765" w:rsidRDefault="00F94C94" w:rsidP="00EB2D36">
      <w:pPr>
        <w:tabs>
          <w:tab w:val="left" w:pos="360"/>
        </w:tabs>
        <w:spacing w:before="120"/>
        <w:ind w:left="1888" w:hanging="357"/>
        <w:rPr>
          <w:i/>
          <w:sz w:val="28"/>
          <w:szCs w:val="28"/>
        </w:rPr>
      </w:pPr>
      <w:r w:rsidRPr="00F61765">
        <w:rPr>
          <w:sz w:val="28"/>
          <w:szCs w:val="28"/>
        </w:rPr>
        <w:t>9.  Синицын В.В. Практикум по стилистикесовременногофранцузскогоязыка.  М.,  2007. 96 с.</w:t>
      </w:r>
    </w:p>
    <w:p w:rsidR="00F94C94" w:rsidRPr="00F61765" w:rsidRDefault="00F94C94" w:rsidP="00EB2D36">
      <w:pPr>
        <w:tabs>
          <w:tab w:val="left" w:pos="360"/>
        </w:tabs>
        <w:spacing w:before="120"/>
        <w:ind w:left="1888" w:hanging="357"/>
        <w:rPr>
          <w:i/>
          <w:sz w:val="28"/>
          <w:szCs w:val="28"/>
        </w:rPr>
      </w:pPr>
      <w:r w:rsidRPr="00F61765">
        <w:rPr>
          <w:sz w:val="28"/>
          <w:szCs w:val="28"/>
        </w:rPr>
        <w:t>10.Хованская З.И., Дмитриева Л.Л. Стилистикафранцузскогоязыка.  М., 1991.</w:t>
      </w:r>
    </w:p>
    <w:p w:rsidR="00F94C94" w:rsidRPr="00F61765" w:rsidRDefault="00F94C94" w:rsidP="00EB2D36">
      <w:pPr>
        <w:tabs>
          <w:tab w:val="left" w:pos="360"/>
        </w:tabs>
        <w:spacing w:before="120"/>
        <w:ind w:left="1888" w:hanging="357"/>
        <w:rPr>
          <w:b/>
          <w:i/>
          <w:sz w:val="28"/>
          <w:szCs w:val="28"/>
        </w:rPr>
      </w:pPr>
    </w:p>
    <w:p w:rsidR="00F94C94" w:rsidRPr="00F61765" w:rsidRDefault="00F94C94" w:rsidP="00EB2D36">
      <w:pPr>
        <w:tabs>
          <w:tab w:val="left" w:pos="360"/>
        </w:tabs>
        <w:spacing w:before="120"/>
        <w:ind w:left="1888" w:hanging="357"/>
        <w:rPr>
          <w:b/>
          <w:i/>
          <w:sz w:val="28"/>
          <w:szCs w:val="28"/>
        </w:rPr>
      </w:pPr>
      <w:r w:rsidRPr="00F61765">
        <w:rPr>
          <w:b/>
          <w:sz w:val="28"/>
          <w:szCs w:val="28"/>
        </w:rPr>
        <w:t>Допоміжна</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rPr>
        <w:t>Никитина С.Е., Васильева Н.В. Экспериментальныйсистемныйтолковыйсловарьстилистическихтерминов.  М., 1996.</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Bacry P. Les figures de style.  P.; Berlin, 1992.</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Combes D. Les genres littéraires.  P., 1992.</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Daninos P. le Major tricolore. P. : Hachette.  157 p.</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Henry A. Métonymie et métaphore.  P., 1984.</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Hugo V. L’Homme qui rit. T. 2. P., p. 347</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Label France. № 51. Juillet-Septembre. 2003.  P. 48.</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Le Monde. Vendredi 2 avril 2004.</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Maupassant Guy de. Contes et nouvelles choisis : Editions du Progrès, Moscou. 336 p.</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Molinié G. La stylistique.  P., 1993.</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Petit Larousse en couleur. Paris, 1980.</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Riffaterre M. Essais de stylistique structurale.  P., 1971.</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Todorov Ts. Les genres du discours.  P., 1978.</w:t>
      </w:r>
    </w:p>
    <w:p w:rsidR="00F94C94" w:rsidRPr="00F61765" w:rsidRDefault="00F94C94" w:rsidP="00EB2D36">
      <w:pPr>
        <w:numPr>
          <w:ilvl w:val="0"/>
          <w:numId w:val="24"/>
        </w:numPr>
        <w:shd w:val="clear" w:color="auto" w:fill="auto"/>
        <w:tabs>
          <w:tab w:val="left" w:pos="360"/>
        </w:tabs>
        <w:spacing w:before="120"/>
        <w:ind w:left="1888" w:hanging="357"/>
        <w:rPr>
          <w:i/>
          <w:sz w:val="28"/>
          <w:szCs w:val="28"/>
        </w:rPr>
      </w:pPr>
      <w:r w:rsidRPr="00F61765">
        <w:rPr>
          <w:sz w:val="28"/>
          <w:szCs w:val="28"/>
          <w:lang w:val="fr-FR"/>
        </w:rPr>
        <w:t xml:space="preserve">Troyat H. La vérité. Nouvelles et essais. </w:t>
      </w:r>
      <w:r w:rsidRPr="00F61765">
        <w:rPr>
          <w:sz w:val="28"/>
          <w:szCs w:val="28"/>
        </w:rPr>
        <w:t>M.,  2002.</w:t>
      </w:r>
    </w:p>
    <w:p w:rsidR="00F94C94" w:rsidRPr="00F61765" w:rsidRDefault="00F94C94" w:rsidP="00EB2D36">
      <w:pPr>
        <w:spacing w:before="120" w:line="360" w:lineRule="auto"/>
        <w:ind w:left="1888" w:hanging="357"/>
        <w:rPr>
          <w:b/>
          <w:bCs/>
          <w:i/>
          <w:sz w:val="28"/>
          <w:szCs w:val="28"/>
        </w:rPr>
      </w:pPr>
    </w:p>
    <w:p w:rsidR="00F94C94" w:rsidRPr="00F61765" w:rsidRDefault="00F94C94" w:rsidP="00EB2D36">
      <w:pPr>
        <w:spacing w:before="120" w:line="360" w:lineRule="auto"/>
        <w:ind w:left="1888" w:hanging="357"/>
        <w:rPr>
          <w:b/>
          <w:bCs/>
          <w:i/>
          <w:sz w:val="28"/>
          <w:szCs w:val="28"/>
        </w:rPr>
      </w:pPr>
      <w:r w:rsidRPr="00F61765">
        <w:rPr>
          <w:b/>
          <w:bCs/>
          <w:sz w:val="28"/>
          <w:szCs w:val="28"/>
        </w:rPr>
        <w:t>Інформаційні ресурси</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hyperlink r:id="rId14" w:tgtFrame="_blank" w:tooltip="archive" w:history="1">
        <w:r w:rsidRPr="00F61765">
          <w:rPr>
            <w:rStyle w:val="Hyperlink"/>
            <w:sz w:val="28"/>
            <w:szCs w:val="28"/>
            <w:lang w:val="fr-FR"/>
          </w:rPr>
          <w:t>Ac-versailles.fr/.../focalisation.htm</w:t>
        </w:r>
        <w:r w:rsidRPr="00D87EA4">
          <w:rPr>
            <w:sz w:val="28"/>
            <w:szCs w:val="28"/>
            <w:lang w:val="fr-FR"/>
          </w:rPr>
          <w:pict>
            <v:shape id="_x0000_i1026" type="#_x0000_t75" title="&quot;archive&quot;" style="width:9pt;height:9pt" o:button="t">
              <v:imagedata r:id="rId15" o:title=""/>
            </v:shape>
          </w:pict>
        </w:r>
      </w:hyperlink>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fr-FR"/>
        </w:rPr>
      </w:pPr>
      <w:r w:rsidRPr="00F61765">
        <w:rPr>
          <w:sz w:val="28"/>
          <w:szCs w:val="28"/>
          <w:lang w:val="fr-FR"/>
        </w:rPr>
        <w:t>Echolaliste.com/l12.htm</w:t>
      </w:r>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en-US"/>
        </w:rPr>
      </w:pPr>
      <w:hyperlink r:id="rId16" w:tgtFrame="_blank" w:history="1">
        <w:r w:rsidRPr="00F61765">
          <w:rPr>
            <w:rStyle w:val="Hyperlink"/>
            <w:sz w:val="28"/>
            <w:szCs w:val="28"/>
            <w:lang w:val="en-US"/>
          </w:rPr>
          <w:t>Cafe.umontreal.ca/.../c17g21.html</w:t>
        </w:r>
        <w:r w:rsidRPr="00D87EA4">
          <w:rPr>
            <w:sz w:val="28"/>
            <w:szCs w:val="28"/>
            <w:lang w:val="fr-FR"/>
          </w:rPr>
          <w:pict>
            <v:shape id="_x0000_i1027" type="#_x0000_t75" style="width:9pt;height:9pt" o:button="t">
              <v:imagedata r:id="rId15" o:title=""/>
            </v:shape>
          </w:pict>
        </w:r>
      </w:hyperlink>
    </w:p>
    <w:p w:rsidR="00F94C94" w:rsidRPr="00F61765" w:rsidRDefault="00F94C94" w:rsidP="00EB2D36">
      <w:pPr>
        <w:numPr>
          <w:ilvl w:val="0"/>
          <w:numId w:val="24"/>
        </w:numPr>
        <w:shd w:val="clear" w:color="auto" w:fill="auto"/>
        <w:tabs>
          <w:tab w:val="left" w:pos="360"/>
        </w:tabs>
        <w:spacing w:before="120"/>
        <w:ind w:left="1888" w:hanging="357"/>
        <w:rPr>
          <w:i/>
          <w:sz w:val="28"/>
          <w:szCs w:val="28"/>
          <w:lang w:val="en-US"/>
        </w:rPr>
      </w:pPr>
      <w:hyperlink r:id="rId17" w:history="1">
        <w:r w:rsidRPr="00F61765">
          <w:rPr>
            <w:rStyle w:val="Hyperlink"/>
            <w:sz w:val="28"/>
            <w:szCs w:val="28"/>
            <w:lang w:val="en-US"/>
          </w:rPr>
          <w:t>http://es.wikipedia.org/wiki/</w:t>
        </w:r>
      </w:hyperlink>
    </w:p>
    <w:p w:rsidR="00F94C94" w:rsidRPr="00F61765" w:rsidRDefault="00F94C94" w:rsidP="00E0122C">
      <w:pPr>
        <w:numPr>
          <w:ilvl w:val="0"/>
          <w:numId w:val="24"/>
        </w:numPr>
        <w:shd w:val="clear" w:color="auto" w:fill="auto"/>
        <w:tabs>
          <w:tab w:val="left" w:pos="360"/>
        </w:tabs>
        <w:spacing w:before="120"/>
        <w:ind w:left="1888" w:hanging="357"/>
        <w:rPr>
          <w:i/>
          <w:sz w:val="28"/>
          <w:szCs w:val="28"/>
          <w:lang w:val="fr-FR"/>
        </w:rPr>
      </w:pPr>
      <w:hyperlink r:id="rId18" w:history="1">
        <w:r w:rsidRPr="00F61765">
          <w:rPr>
            <w:rStyle w:val="Hyperlink"/>
            <w:sz w:val="28"/>
            <w:szCs w:val="28"/>
            <w:lang w:val="fr-FR"/>
          </w:rPr>
          <w:t>http://psu.escolares.net/</w:t>
        </w:r>
      </w:hyperlink>
    </w:p>
    <w:sectPr w:rsidR="00F94C94" w:rsidRPr="00F61765" w:rsidSect="00130D16">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B6A"/>
    <w:multiLevelType w:val="hybridMultilevel"/>
    <w:tmpl w:val="8798357C"/>
    <w:lvl w:ilvl="0" w:tplc="630E6716">
      <w:start w:val="1"/>
      <w:numFmt w:val="decimal"/>
      <w:lvlText w:val="%1."/>
      <w:lvlJc w:val="left"/>
      <w:pPr>
        <w:tabs>
          <w:tab w:val="num" w:pos="720"/>
        </w:tabs>
        <w:ind w:left="720" w:hanging="360"/>
      </w:pPr>
      <w:rPr>
        <w:rFonts w:cs="Times New Roman"/>
        <w:i w:val="0"/>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2">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5">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2">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3">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BA139D"/>
    <w:multiLevelType w:val="hybridMultilevel"/>
    <w:tmpl w:val="3EC2F124"/>
    <w:lvl w:ilvl="0" w:tplc="D7509EE6">
      <w:start w:val="1"/>
      <w:numFmt w:val="decimal"/>
      <w:lvlText w:val="%1."/>
      <w:lvlJc w:val="left"/>
      <w:pPr>
        <w:ind w:left="4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8">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22">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24">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5"/>
  </w:num>
  <w:num w:numId="4">
    <w:abstractNumId w:val="2"/>
  </w:num>
  <w:num w:numId="5">
    <w:abstractNumId w:val="12"/>
  </w:num>
  <w:num w:numId="6">
    <w:abstractNumId w:val="1"/>
  </w:num>
  <w:num w:numId="7">
    <w:abstractNumId w:val="16"/>
  </w:num>
  <w:num w:numId="8">
    <w:abstractNumId w:val="23"/>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4"/>
  </w:num>
  <w:num w:numId="14">
    <w:abstractNumId w:val="22"/>
  </w:num>
  <w:num w:numId="15">
    <w:abstractNumId w:val="24"/>
  </w:num>
  <w:num w:numId="16">
    <w:abstractNumId w:val="5"/>
  </w:num>
  <w:num w:numId="17">
    <w:abstractNumId w:val="10"/>
  </w:num>
  <w:num w:numId="18">
    <w:abstractNumId w:val="21"/>
  </w:num>
  <w:num w:numId="19">
    <w:abstractNumId w:val="14"/>
  </w:num>
  <w:num w:numId="20">
    <w:abstractNumId w:val="8"/>
  </w:num>
  <w:num w:numId="21">
    <w:abstractNumId w:val="3"/>
  </w:num>
  <w:num w:numId="22">
    <w:abstractNumId w:val="13"/>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24276"/>
    <w:rsid w:val="00063D46"/>
    <w:rsid w:val="000719BF"/>
    <w:rsid w:val="000903B3"/>
    <w:rsid w:val="000D5139"/>
    <w:rsid w:val="000D6F6B"/>
    <w:rsid w:val="000E14DD"/>
    <w:rsid w:val="000E72EF"/>
    <w:rsid w:val="000F224D"/>
    <w:rsid w:val="00124A47"/>
    <w:rsid w:val="00130D16"/>
    <w:rsid w:val="00194E0D"/>
    <w:rsid w:val="001A1903"/>
    <w:rsid w:val="001B2F16"/>
    <w:rsid w:val="001C057D"/>
    <w:rsid w:val="001E58ED"/>
    <w:rsid w:val="001F1B8B"/>
    <w:rsid w:val="00222772"/>
    <w:rsid w:val="00227A8D"/>
    <w:rsid w:val="002615F4"/>
    <w:rsid w:val="00271AA5"/>
    <w:rsid w:val="00281113"/>
    <w:rsid w:val="0029061F"/>
    <w:rsid w:val="00292C9C"/>
    <w:rsid w:val="002A5D2A"/>
    <w:rsid w:val="002C0FC2"/>
    <w:rsid w:val="002C4482"/>
    <w:rsid w:val="003176FD"/>
    <w:rsid w:val="003333B7"/>
    <w:rsid w:val="00341E4C"/>
    <w:rsid w:val="00346388"/>
    <w:rsid w:val="00350F4C"/>
    <w:rsid w:val="0035196B"/>
    <w:rsid w:val="00362D56"/>
    <w:rsid w:val="003858A3"/>
    <w:rsid w:val="003B574A"/>
    <w:rsid w:val="003B780E"/>
    <w:rsid w:val="003C246E"/>
    <w:rsid w:val="003E024E"/>
    <w:rsid w:val="003E543B"/>
    <w:rsid w:val="003F0BDF"/>
    <w:rsid w:val="004079D6"/>
    <w:rsid w:val="00410994"/>
    <w:rsid w:val="00424DE9"/>
    <w:rsid w:val="0043358D"/>
    <w:rsid w:val="0046369F"/>
    <w:rsid w:val="00477E3D"/>
    <w:rsid w:val="004D1B85"/>
    <w:rsid w:val="004D563E"/>
    <w:rsid w:val="004F45A4"/>
    <w:rsid w:val="005009DE"/>
    <w:rsid w:val="00502694"/>
    <w:rsid w:val="00506581"/>
    <w:rsid w:val="00506C4B"/>
    <w:rsid w:val="00517524"/>
    <w:rsid w:val="00532034"/>
    <w:rsid w:val="005879BD"/>
    <w:rsid w:val="005B0A69"/>
    <w:rsid w:val="005B18E3"/>
    <w:rsid w:val="005E6184"/>
    <w:rsid w:val="005F37C5"/>
    <w:rsid w:val="00611E76"/>
    <w:rsid w:val="00617789"/>
    <w:rsid w:val="006207E3"/>
    <w:rsid w:val="00641A78"/>
    <w:rsid w:val="00660888"/>
    <w:rsid w:val="006A2D37"/>
    <w:rsid w:val="006A376B"/>
    <w:rsid w:val="006B5337"/>
    <w:rsid w:val="006D1660"/>
    <w:rsid w:val="00715D34"/>
    <w:rsid w:val="00724A77"/>
    <w:rsid w:val="00761121"/>
    <w:rsid w:val="007652E6"/>
    <w:rsid w:val="007B0623"/>
    <w:rsid w:val="007F5B08"/>
    <w:rsid w:val="00802EF9"/>
    <w:rsid w:val="00803F35"/>
    <w:rsid w:val="00804406"/>
    <w:rsid w:val="00813527"/>
    <w:rsid w:val="008153F2"/>
    <w:rsid w:val="00830648"/>
    <w:rsid w:val="00841475"/>
    <w:rsid w:val="00863391"/>
    <w:rsid w:val="00865AC9"/>
    <w:rsid w:val="00870B5E"/>
    <w:rsid w:val="00890656"/>
    <w:rsid w:val="008A1981"/>
    <w:rsid w:val="008C13FC"/>
    <w:rsid w:val="008C3699"/>
    <w:rsid w:val="008D2B4C"/>
    <w:rsid w:val="008D46D6"/>
    <w:rsid w:val="009125D4"/>
    <w:rsid w:val="00954A79"/>
    <w:rsid w:val="009567B7"/>
    <w:rsid w:val="00962232"/>
    <w:rsid w:val="00966C53"/>
    <w:rsid w:val="009B44B2"/>
    <w:rsid w:val="009E10A1"/>
    <w:rsid w:val="009F385B"/>
    <w:rsid w:val="009F6E11"/>
    <w:rsid w:val="00A15ED6"/>
    <w:rsid w:val="00A173BD"/>
    <w:rsid w:val="00A42320"/>
    <w:rsid w:val="00A46F02"/>
    <w:rsid w:val="00A62E77"/>
    <w:rsid w:val="00A70AF5"/>
    <w:rsid w:val="00AA07DE"/>
    <w:rsid w:val="00AD333E"/>
    <w:rsid w:val="00B132C3"/>
    <w:rsid w:val="00B26C5B"/>
    <w:rsid w:val="00B31799"/>
    <w:rsid w:val="00B511DF"/>
    <w:rsid w:val="00B67871"/>
    <w:rsid w:val="00B71F1C"/>
    <w:rsid w:val="00B97580"/>
    <w:rsid w:val="00BA3451"/>
    <w:rsid w:val="00BA50BD"/>
    <w:rsid w:val="00BB4511"/>
    <w:rsid w:val="00BC4F49"/>
    <w:rsid w:val="00C45E40"/>
    <w:rsid w:val="00C7583E"/>
    <w:rsid w:val="00C7728B"/>
    <w:rsid w:val="00CC7F64"/>
    <w:rsid w:val="00CD5AB2"/>
    <w:rsid w:val="00CF71D5"/>
    <w:rsid w:val="00D05220"/>
    <w:rsid w:val="00D17A2F"/>
    <w:rsid w:val="00D221A2"/>
    <w:rsid w:val="00D45602"/>
    <w:rsid w:val="00D67B28"/>
    <w:rsid w:val="00D705EC"/>
    <w:rsid w:val="00D70875"/>
    <w:rsid w:val="00D7371C"/>
    <w:rsid w:val="00D765B6"/>
    <w:rsid w:val="00D87EA4"/>
    <w:rsid w:val="00D91D16"/>
    <w:rsid w:val="00DB4E67"/>
    <w:rsid w:val="00DF437C"/>
    <w:rsid w:val="00E0122C"/>
    <w:rsid w:val="00E10928"/>
    <w:rsid w:val="00E1745B"/>
    <w:rsid w:val="00E47525"/>
    <w:rsid w:val="00E47BB6"/>
    <w:rsid w:val="00E50799"/>
    <w:rsid w:val="00E54D94"/>
    <w:rsid w:val="00E56DD0"/>
    <w:rsid w:val="00E97FFC"/>
    <w:rsid w:val="00EB2D36"/>
    <w:rsid w:val="00ED1147"/>
    <w:rsid w:val="00ED1685"/>
    <w:rsid w:val="00ED63C0"/>
    <w:rsid w:val="00EF6E1D"/>
    <w:rsid w:val="00F210FB"/>
    <w:rsid w:val="00F2380F"/>
    <w:rsid w:val="00F61765"/>
    <w:rsid w:val="00F94C94"/>
    <w:rsid w:val="00FA10F7"/>
    <w:rsid w:val="00FA5DFF"/>
    <w:rsid w:val="00FD1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E1745B"/>
    <w:pPr>
      <w:shd w:val="clear" w:color="auto" w:fill="FFFFFF"/>
      <w:ind w:firstLine="539"/>
      <w:jc w:val="both"/>
    </w:pPr>
    <w:rPr>
      <w:rFonts w:ascii="Times New Roman" w:hAnsi="Times New Roman" w:cs="Times New Roman"/>
      <w:color w:val="000000"/>
      <w:spacing w:val="-1"/>
      <w:position w:val="-1"/>
      <w:sz w:val="24"/>
      <w:szCs w:val="24"/>
      <w:lang w:val="uk-UA" w:eastAsia="en-US"/>
    </w:rPr>
  </w:style>
  <w:style w:type="paragraph" w:styleId="Heading1">
    <w:name w:val="heading 1"/>
    <w:basedOn w:val="1"/>
    <w:next w:val="1"/>
    <w:link w:val="Heading1Char"/>
    <w:uiPriority w:val="99"/>
    <w:qFormat/>
    <w:rsid w:val="00130D16"/>
    <w:pPr>
      <w:keepNext/>
      <w:keepLines/>
      <w:spacing w:before="480" w:after="120"/>
      <w:outlineLvl w:val="0"/>
    </w:pPr>
    <w:rPr>
      <w:rFonts w:ascii="Cambria" w:hAnsi="Cambria" w:cs="Times New Roman"/>
      <w:b/>
      <w:bCs/>
      <w:color w:val="000000"/>
      <w:kern w:val="32"/>
      <w:sz w:val="32"/>
      <w:szCs w:val="32"/>
      <w:lang w:eastAsia="en-US"/>
    </w:rPr>
  </w:style>
  <w:style w:type="paragraph" w:styleId="Heading2">
    <w:name w:val="heading 2"/>
    <w:basedOn w:val="1"/>
    <w:next w:val="1"/>
    <w:link w:val="Heading2Char"/>
    <w:uiPriority w:val="99"/>
    <w:qFormat/>
    <w:rsid w:val="00130D16"/>
    <w:pPr>
      <w:keepNext/>
      <w:keepLines/>
      <w:spacing w:before="360" w:after="80"/>
      <w:outlineLvl w:val="1"/>
    </w:pPr>
    <w:rPr>
      <w:rFonts w:ascii="Cambria" w:hAnsi="Cambria" w:cs="Times New Roman"/>
      <w:b/>
      <w:bCs/>
      <w:i/>
      <w:iCs/>
      <w:color w:val="000000"/>
      <w:sz w:val="28"/>
      <w:szCs w:val="28"/>
      <w:lang w:eastAsia="en-US"/>
    </w:rPr>
  </w:style>
  <w:style w:type="paragraph" w:styleId="Heading3">
    <w:name w:val="heading 3"/>
    <w:basedOn w:val="1"/>
    <w:next w:val="1"/>
    <w:link w:val="Heading3Char"/>
    <w:uiPriority w:val="99"/>
    <w:qFormat/>
    <w:rsid w:val="00130D16"/>
    <w:pPr>
      <w:keepNext/>
      <w:keepLines/>
      <w:spacing w:before="280" w:after="80"/>
      <w:outlineLvl w:val="2"/>
    </w:pPr>
    <w:rPr>
      <w:rFonts w:ascii="Cambria" w:hAnsi="Cambria" w:cs="Times New Roman"/>
      <w:b/>
      <w:bCs/>
      <w:color w:val="000000"/>
      <w:sz w:val="26"/>
      <w:szCs w:val="26"/>
      <w:lang w:eastAsia="en-US"/>
    </w:rPr>
  </w:style>
  <w:style w:type="paragraph" w:styleId="Heading4">
    <w:name w:val="heading 4"/>
    <w:basedOn w:val="1"/>
    <w:next w:val="1"/>
    <w:link w:val="Heading4Char"/>
    <w:uiPriority w:val="99"/>
    <w:qFormat/>
    <w:rsid w:val="00130D16"/>
    <w:pPr>
      <w:keepNext/>
      <w:keepLines/>
      <w:spacing w:before="240" w:after="40"/>
      <w:outlineLvl w:val="3"/>
    </w:pPr>
    <w:rPr>
      <w:rFonts w:cs="Times New Roman"/>
      <w:b/>
      <w:bCs/>
      <w:color w:val="000000"/>
      <w:sz w:val="28"/>
      <w:szCs w:val="28"/>
      <w:lang w:eastAsia="en-US"/>
    </w:rPr>
  </w:style>
  <w:style w:type="paragraph" w:styleId="Heading5">
    <w:name w:val="heading 5"/>
    <w:basedOn w:val="1"/>
    <w:next w:val="1"/>
    <w:link w:val="Heading5Char"/>
    <w:uiPriority w:val="99"/>
    <w:qFormat/>
    <w:rsid w:val="00130D16"/>
    <w:pPr>
      <w:keepNext/>
      <w:keepLines/>
      <w:spacing w:before="220" w:after="40"/>
      <w:outlineLvl w:val="4"/>
    </w:pPr>
    <w:rPr>
      <w:rFonts w:cs="Times New Roman"/>
      <w:b/>
      <w:bCs/>
      <w:i/>
      <w:iCs/>
      <w:color w:val="000000"/>
      <w:sz w:val="26"/>
      <w:szCs w:val="26"/>
      <w:lang w:eastAsia="en-US"/>
    </w:rPr>
  </w:style>
  <w:style w:type="paragraph" w:styleId="Heading6">
    <w:name w:val="heading 6"/>
    <w:basedOn w:val="1"/>
    <w:next w:val="1"/>
    <w:link w:val="Heading6Char"/>
    <w:uiPriority w:val="99"/>
    <w:qFormat/>
    <w:rsid w:val="00130D16"/>
    <w:pPr>
      <w:keepNext/>
      <w:keepLines/>
      <w:spacing w:before="200" w:after="40"/>
      <w:outlineLvl w:val="5"/>
    </w:pPr>
    <w:rPr>
      <w:rFonts w:cs="Times New Roman"/>
      <w:b/>
      <w:bCs/>
      <w:color w:val="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232"/>
    <w:rPr>
      <w:rFonts w:ascii="Cambria" w:hAnsi="Cambria"/>
      <w:b/>
      <w:color w:val="000000"/>
      <w:kern w:val="32"/>
      <w:sz w:val="32"/>
      <w:shd w:val="clear" w:color="auto" w:fill="FFFFFF"/>
      <w:lang w:val="uk-UA" w:eastAsia="en-US"/>
    </w:rPr>
  </w:style>
  <w:style w:type="character" w:customStyle="1" w:styleId="Heading2Char">
    <w:name w:val="Heading 2 Char"/>
    <w:basedOn w:val="DefaultParagraphFont"/>
    <w:link w:val="Heading2"/>
    <w:uiPriority w:val="99"/>
    <w:semiHidden/>
    <w:locked/>
    <w:rsid w:val="00962232"/>
    <w:rPr>
      <w:rFonts w:ascii="Cambria" w:hAnsi="Cambria"/>
      <w:b/>
      <w:i/>
      <w:color w:val="000000"/>
      <w:sz w:val="28"/>
      <w:shd w:val="clear" w:color="auto" w:fill="FFFFFF"/>
      <w:lang w:val="uk-UA" w:eastAsia="en-US"/>
    </w:rPr>
  </w:style>
  <w:style w:type="character" w:customStyle="1" w:styleId="Heading3Char">
    <w:name w:val="Heading 3 Char"/>
    <w:basedOn w:val="DefaultParagraphFont"/>
    <w:link w:val="Heading3"/>
    <w:uiPriority w:val="99"/>
    <w:semiHidden/>
    <w:locked/>
    <w:rsid w:val="00962232"/>
    <w:rPr>
      <w:rFonts w:ascii="Cambria" w:hAnsi="Cambria"/>
      <w:b/>
      <w:color w:val="000000"/>
      <w:sz w:val="26"/>
      <w:shd w:val="clear" w:color="auto" w:fill="FFFFFF"/>
      <w:lang w:val="uk-UA" w:eastAsia="en-US"/>
    </w:rPr>
  </w:style>
  <w:style w:type="character" w:customStyle="1" w:styleId="Heading4Char">
    <w:name w:val="Heading 4 Char"/>
    <w:basedOn w:val="DefaultParagraphFont"/>
    <w:link w:val="Heading4"/>
    <w:uiPriority w:val="99"/>
    <w:semiHidden/>
    <w:locked/>
    <w:rsid w:val="00962232"/>
    <w:rPr>
      <w:rFonts w:ascii="Calibri" w:hAnsi="Calibri"/>
      <w:b/>
      <w:color w:val="000000"/>
      <w:sz w:val="28"/>
      <w:shd w:val="clear" w:color="auto" w:fill="FFFFFF"/>
      <w:lang w:val="uk-UA" w:eastAsia="en-US"/>
    </w:rPr>
  </w:style>
  <w:style w:type="character" w:customStyle="1" w:styleId="Heading5Char">
    <w:name w:val="Heading 5 Char"/>
    <w:basedOn w:val="DefaultParagraphFont"/>
    <w:link w:val="Heading5"/>
    <w:uiPriority w:val="99"/>
    <w:semiHidden/>
    <w:locked/>
    <w:rsid w:val="00962232"/>
    <w:rPr>
      <w:rFonts w:ascii="Calibri" w:hAnsi="Calibri"/>
      <w:b/>
      <w:i/>
      <w:color w:val="000000"/>
      <w:sz w:val="26"/>
      <w:shd w:val="clear" w:color="auto" w:fill="FFFFFF"/>
      <w:lang w:val="uk-UA" w:eastAsia="en-US"/>
    </w:rPr>
  </w:style>
  <w:style w:type="character" w:customStyle="1" w:styleId="Heading6Char">
    <w:name w:val="Heading 6 Char"/>
    <w:basedOn w:val="DefaultParagraphFont"/>
    <w:link w:val="Heading6"/>
    <w:uiPriority w:val="99"/>
    <w:semiHidden/>
    <w:locked/>
    <w:rsid w:val="00962232"/>
    <w:rPr>
      <w:rFonts w:ascii="Calibri" w:hAnsi="Calibri"/>
      <w:b/>
      <w:color w:val="000000"/>
      <w:shd w:val="clear" w:color="auto" w:fill="FFFFFF"/>
      <w:lang w:val="uk-UA" w:eastAsia="en-US"/>
    </w:rPr>
  </w:style>
  <w:style w:type="paragraph" w:customStyle="1" w:styleId="1">
    <w:name w:val="Обычный1"/>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sid w:val="00130D16"/>
    <w:pPr>
      <w:jc w:val="center"/>
    </w:pPr>
    <w:rPr>
      <w:rFonts w:ascii="Cambria" w:hAnsi="Cambria"/>
      <w:b/>
      <w:bCs/>
      <w:spacing w:val="0"/>
      <w:kern w:val="28"/>
      <w:position w:val="0"/>
      <w:sz w:val="32"/>
      <w:szCs w:val="32"/>
    </w:rPr>
  </w:style>
  <w:style w:type="character" w:customStyle="1" w:styleId="TitleChar">
    <w:name w:val="Title Char"/>
    <w:basedOn w:val="DefaultParagraphFont"/>
    <w:link w:val="Title"/>
    <w:uiPriority w:val="99"/>
    <w:locked/>
    <w:rsid w:val="00962232"/>
    <w:rPr>
      <w:rFonts w:ascii="Cambria" w:hAnsi="Cambria"/>
      <w:b/>
      <w:color w:val="000000"/>
      <w:kern w:val="28"/>
      <w:sz w:val="32"/>
      <w:shd w:val="clear" w:color="auto" w:fill="FFFFFF"/>
      <w:lang w:val="uk-UA" w:eastAsia="en-US"/>
    </w:rPr>
  </w:style>
  <w:style w:type="table" w:styleId="TableGrid">
    <w:name w:val="Table Grid"/>
    <w:basedOn w:val="TableNormal"/>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rsid w:val="00130D16"/>
    <w:rPr>
      <w:spacing w:val="0"/>
      <w:position w:val="0"/>
      <w:sz w:val="20"/>
      <w:szCs w:val="20"/>
    </w:rPr>
  </w:style>
  <w:style w:type="character" w:customStyle="1" w:styleId="BodyTextChar">
    <w:name w:val="Body Text Char"/>
    <w:basedOn w:val="DefaultParagraphFont"/>
    <w:link w:val="BodyText"/>
    <w:uiPriority w:val="99"/>
    <w:semiHidden/>
    <w:locked/>
    <w:rsid w:val="00962232"/>
    <w:rPr>
      <w:rFonts w:ascii="Times New Roman" w:hAnsi="Times New Roman"/>
      <w:color w:val="000000"/>
      <w:shd w:val="clear" w:color="auto" w:fill="FFFFFF"/>
      <w:lang w:val="uk-UA" w:eastAsia="en-US"/>
    </w:rPr>
  </w:style>
  <w:style w:type="character" w:customStyle="1" w:styleId="a">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Normal"/>
    <w:autoRedefine/>
    <w:hidden/>
    <w:uiPriority w:val="99"/>
    <w:rsid w:val="00130D16"/>
    <w:rPr>
      <w:lang w:val="en-US"/>
    </w:rPr>
  </w:style>
  <w:style w:type="paragraph" w:styleId="NormalWeb">
    <w:name w:val="Normal (Web)"/>
    <w:basedOn w:val="Normal"/>
    <w:autoRedefine/>
    <w:hidden/>
    <w:uiPriority w:val="99"/>
    <w:rsid w:val="00130D16"/>
    <w:pPr>
      <w:spacing w:before="100" w:beforeAutospacing="1" w:after="100" w:afterAutospacing="1"/>
    </w:pPr>
    <w:rPr>
      <w:rFonts w:eastAsia="Times New Roman"/>
      <w:lang w:eastAsia="ru-RU"/>
    </w:rPr>
  </w:style>
  <w:style w:type="paragraph" w:styleId="BodyTextIndent">
    <w:name w:val="Body Text Indent"/>
    <w:basedOn w:val="Normal"/>
    <w:link w:val="BodyTextIndentChar"/>
    <w:autoRedefine/>
    <w:hidden/>
    <w:uiPriority w:val="99"/>
    <w:rsid w:val="00B511DF"/>
    <w:pPr>
      <w:spacing w:before="120"/>
      <w:ind w:left="1888" w:hanging="357"/>
      <w:jc w:val="left"/>
    </w:pPr>
    <w:rPr>
      <w:rFonts w:eastAsia="Times New Roman"/>
      <w:b/>
      <w:bCs/>
      <w:szCs w:val="28"/>
      <w:lang w:eastAsia="ru-RU"/>
    </w:rPr>
  </w:style>
  <w:style w:type="character" w:customStyle="1" w:styleId="BodyTextIndentChar">
    <w:name w:val="Body Text Indent Char"/>
    <w:basedOn w:val="DefaultParagraphFont"/>
    <w:link w:val="BodyTextIndent"/>
    <w:uiPriority w:val="99"/>
    <w:locked/>
    <w:rsid w:val="00B511DF"/>
    <w:rPr>
      <w:rFonts w:ascii="Times New Roman" w:hAnsi="Times New Roman"/>
      <w:b/>
      <w:color w:val="000000"/>
      <w:sz w:val="28"/>
      <w:shd w:val="clear" w:color="auto" w:fill="FFFFFF"/>
      <w:lang w:val="uk-UA"/>
    </w:rPr>
  </w:style>
  <w:style w:type="character" w:customStyle="1" w:styleId="a0">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130D16"/>
    <w:pPr>
      <w:spacing w:after="120" w:line="480" w:lineRule="auto"/>
      <w:ind w:left="283"/>
    </w:pPr>
    <w:rPr>
      <w:spacing w:val="0"/>
      <w:position w:val="0"/>
      <w:sz w:val="20"/>
      <w:szCs w:val="20"/>
    </w:rPr>
  </w:style>
  <w:style w:type="character" w:customStyle="1" w:styleId="BodyTextIndent2Char">
    <w:name w:val="Body Text Indent 2 Char"/>
    <w:basedOn w:val="DefaultParagraphFont"/>
    <w:link w:val="BodyTextIndent2"/>
    <w:uiPriority w:val="99"/>
    <w:semiHidden/>
    <w:locked/>
    <w:rsid w:val="00962232"/>
    <w:rPr>
      <w:rFonts w:ascii="Times New Roman" w:hAnsi="Times New Roman"/>
      <w:color w:val="000000"/>
      <w:shd w:val="clear" w:color="auto" w:fill="FFFFFF"/>
      <w:lang w:val="uk-UA" w:eastAsia="en-US"/>
    </w:rPr>
  </w:style>
  <w:style w:type="character" w:customStyle="1" w:styleId="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sid w:val="00130D16"/>
    <w:rPr>
      <w:rFonts w:cs="Times New Roman"/>
      <w:color w:val="954F72"/>
      <w:w w:val="100"/>
      <w:u w:val="single"/>
      <w:effect w:val="none"/>
      <w:vertAlign w:val="baseline"/>
      <w:em w:val="none"/>
    </w:rPr>
  </w:style>
  <w:style w:type="paragraph" w:styleId="NoSpacing">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sid w:val="00130D16"/>
    <w:rPr>
      <w:rFonts w:ascii="Times New Roman" w:hAnsi="Times New Roman"/>
      <w:b/>
      <w:w w:val="100"/>
      <w:sz w:val="24"/>
      <w:effect w:val="none"/>
      <w:vertAlign w:val="baseline"/>
      <w:em w:val="none"/>
      <w:lang w:val="uk-UA"/>
    </w:rPr>
  </w:style>
  <w:style w:type="paragraph" w:styleId="Subtitle">
    <w:name w:val="Subtitle"/>
    <w:basedOn w:val="1"/>
    <w:next w:val="1"/>
    <w:link w:val="SubtitleChar"/>
    <w:uiPriority w:val="99"/>
    <w:qFormat/>
    <w:rsid w:val="00130D16"/>
    <w:pPr>
      <w:keepNext/>
      <w:keepLines/>
      <w:spacing w:before="360" w:after="80"/>
    </w:pPr>
    <w:rPr>
      <w:rFonts w:ascii="Cambria" w:hAnsi="Cambria" w:cs="Times New Roman"/>
      <w:color w:val="000000"/>
      <w:sz w:val="24"/>
      <w:szCs w:val="24"/>
      <w:lang w:eastAsia="en-US"/>
    </w:rPr>
  </w:style>
  <w:style w:type="character" w:customStyle="1" w:styleId="SubtitleChar">
    <w:name w:val="Subtitle Char"/>
    <w:basedOn w:val="DefaultParagraphFont"/>
    <w:link w:val="Subtitle"/>
    <w:uiPriority w:val="99"/>
    <w:locked/>
    <w:rsid w:val="00962232"/>
    <w:rPr>
      <w:rFonts w:ascii="Cambria" w:hAnsi="Cambria"/>
      <w:color w:val="000000"/>
      <w:sz w:val="24"/>
      <w:shd w:val="clear" w:color="auto" w:fill="FFFFFF"/>
      <w:lang w:val="uk-UA" w:eastAsia="en-US"/>
    </w:rPr>
  </w:style>
  <w:style w:type="table" w:customStyle="1" w:styleId="a2">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0">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2">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Address">
    <w:name w:val="HTML Address"/>
    <w:basedOn w:val="Normal"/>
    <w:link w:val="HTMLAddressChar"/>
    <w:uiPriority w:val="99"/>
    <w:rsid w:val="007652E6"/>
    <w:rPr>
      <w:i/>
      <w:iCs/>
      <w:spacing w:val="0"/>
      <w:position w:val="0"/>
      <w:sz w:val="20"/>
      <w:szCs w:val="20"/>
    </w:rPr>
  </w:style>
  <w:style w:type="character" w:customStyle="1" w:styleId="HTMLAddressChar">
    <w:name w:val="HTML Address Char"/>
    <w:basedOn w:val="DefaultParagraphFont"/>
    <w:link w:val="HTMLAddress"/>
    <w:uiPriority w:val="99"/>
    <w:semiHidden/>
    <w:locked/>
    <w:rsid w:val="00962232"/>
    <w:rPr>
      <w:rFonts w:ascii="Times New Roman" w:hAnsi="Times New Roman"/>
      <w:i/>
      <w:color w:val="000000"/>
      <w:shd w:val="clear" w:color="auto" w:fill="FFFFFF"/>
      <w:lang w:val="uk-UA" w:eastAsia="en-US"/>
    </w:rPr>
  </w:style>
  <w:style w:type="paragraph" w:customStyle="1" w:styleId="13">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3">
    <w:name w:val="Текст осн"/>
    <w:basedOn w:val="Normal"/>
    <w:autoRedefine/>
    <w:uiPriority w:val="99"/>
    <w:rsid w:val="008D46D6"/>
    <w:pPr>
      <w:shd w:val="clear" w:color="auto" w:fill="auto"/>
      <w:ind w:firstLine="1134"/>
    </w:pPr>
    <w:rPr>
      <w:b/>
      <w:noProof/>
      <w:color w:val="auto"/>
      <w:position w:val="0"/>
      <w:sz w:val="28"/>
      <w:lang w:eastAsia="ru-RU"/>
    </w:rPr>
  </w:style>
  <w:style w:type="character" w:customStyle="1" w:styleId="xfm03397283">
    <w:name w:val="xfm_03397283"/>
    <w:uiPriority w:val="99"/>
    <w:rsid w:val="004079D6"/>
  </w:style>
  <w:style w:type="character" w:customStyle="1" w:styleId="xfm29874756">
    <w:name w:val="xfm_29874756"/>
    <w:uiPriority w:val="99"/>
    <w:rsid w:val="00D70875"/>
  </w:style>
  <w:style w:type="character" w:customStyle="1" w:styleId="xfm47449899">
    <w:name w:val="xfm_47449899"/>
    <w:uiPriority w:val="99"/>
    <w:rsid w:val="00830648"/>
  </w:style>
  <w:style w:type="character" w:customStyle="1" w:styleId="xfm68303564">
    <w:name w:val="xfm_68303564"/>
    <w:uiPriority w:val="99"/>
    <w:rsid w:val="00EF6E1D"/>
  </w:style>
  <w:style w:type="character" w:customStyle="1" w:styleId="xfm42139613">
    <w:name w:val="xfm_42139613"/>
    <w:uiPriority w:val="99"/>
    <w:rsid w:val="00ED1685"/>
  </w:style>
  <w:style w:type="paragraph" w:customStyle="1" w:styleId="14">
    <w:name w:val="Абзац списка1"/>
    <w:basedOn w:val="Normal"/>
    <w:uiPriority w:val="99"/>
    <w:rsid w:val="0046369F"/>
    <w:pPr>
      <w:shd w:val="clear" w:color="auto" w:fill="auto"/>
      <w:spacing w:after="200" w:line="276" w:lineRule="auto"/>
      <w:ind w:left="720" w:firstLine="0"/>
      <w:contextualSpacing/>
      <w:jc w:val="left"/>
    </w:pPr>
    <w:rPr>
      <w:rFonts w:ascii="Calibri" w:eastAsia="Times New Roman" w:hAnsi="Calibri"/>
      <w:i/>
      <w:iCs/>
      <w:color w:val="auto"/>
      <w:spacing w:val="0"/>
      <w:position w:val="0"/>
      <w:sz w:val="22"/>
      <w:szCs w:val="22"/>
      <w:lang w:val="ru-RU"/>
    </w:rPr>
  </w:style>
</w:styles>
</file>

<file path=word/webSettings.xml><?xml version="1.0" encoding="utf-8"?>
<w:webSettings xmlns:r="http://schemas.openxmlformats.org/officeDocument/2006/relationships" xmlns:w="http://schemas.openxmlformats.org/wordprocessingml/2006/main">
  <w:divs>
    <w:div w:id="1718820981">
      <w:marLeft w:val="0"/>
      <w:marRight w:val="0"/>
      <w:marTop w:val="0"/>
      <w:marBottom w:val="0"/>
      <w:divBdr>
        <w:top w:val="none" w:sz="0" w:space="0" w:color="auto"/>
        <w:left w:val="none" w:sz="0" w:space="0" w:color="auto"/>
        <w:bottom w:val="none" w:sz="0" w:space="0" w:color="auto"/>
        <w:right w:val="none" w:sz="0" w:space="0" w:color="auto"/>
      </w:divBdr>
    </w:div>
    <w:div w:id="1718820984">
      <w:marLeft w:val="0"/>
      <w:marRight w:val="0"/>
      <w:marTop w:val="0"/>
      <w:marBottom w:val="0"/>
      <w:divBdr>
        <w:top w:val="none" w:sz="0" w:space="0" w:color="auto"/>
        <w:left w:val="none" w:sz="0" w:space="0" w:color="auto"/>
        <w:bottom w:val="none" w:sz="0" w:space="0" w:color="auto"/>
        <w:right w:val="none" w:sz="0" w:space="0" w:color="auto"/>
      </w:divBdr>
      <w:divsChild>
        <w:div w:id="1718820987">
          <w:marLeft w:val="0"/>
          <w:marRight w:val="0"/>
          <w:marTop w:val="0"/>
          <w:marBottom w:val="0"/>
          <w:divBdr>
            <w:top w:val="none" w:sz="0" w:space="0" w:color="auto"/>
            <w:left w:val="none" w:sz="0" w:space="0" w:color="auto"/>
            <w:bottom w:val="none" w:sz="0" w:space="0" w:color="auto"/>
            <w:right w:val="none" w:sz="0" w:space="0" w:color="auto"/>
          </w:divBdr>
        </w:div>
        <w:div w:id="1718820988">
          <w:marLeft w:val="0"/>
          <w:marRight w:val="0"/>
          <w:marTop w:val="0"/>
          <w:marBottom w:val="0"/>
          <w:divBdr>
            <w:top w:val="none" w:sz="0" w:space="0" w:color="auto"/>
            <w:left w:val="none" w:sz="0" w:space="0" w:color="auto"/>
            <w:bottom w:val="none" w:sz="0" w:space="0" w:color="auto"/>
            <w:right w:val="none" w:sz="0" w:space="0" w:color="auto"/>
          </w:divBdr>
        </w:div>
      </w:divsChild>
    </w:div>
    <w:div w:id="1718820985">
      <w:marLeft w:val="0"/>
      <w:marRight w:val="0"/>
      <w:marTop w:val="0"/>
      <w:marBottom w:val="0"/>
      <w:divBdr>
        <w:top w:val="none" w:sz="0" w:space="0" w:color="auto"/>
        <w:left w:val="none" w:sz="0" w:space="0" w:color="auto"/>
        <w:bottom w:val="none" w:sz="0" w:space="0" w:color="auto"/>
        <w:right w:val="none" w:sz="0" w:space="0" w:color="auto"/>
      </w:divBdr>
      <w:divsChild>
        <w:div w:id="1718820982">
          <w:marLeft w:val="0"/>
          <w:marRight w:val="0"/>
          <w:marTop w:val="0"/>
          <w:marBottom w:val="0"/>
          <w:divBdr>
            <w:top w:val="none" w:sz="0" w:space="0" w:color="auto"/>
            <w:left w:val="none" w:sz="0" w:space="0" w:color="auto"/>
            <w:bottom w:val="none" w:sz="0" w:space="0" w:color="auto"/>
            <w:right w:val="none" w:sz="0" w:space="0" w:color="auto"/>
          </w:divBdr>
        </w:div>
        <w:div w:id="1718820983">
          <w:marLeft w:val="0"/>
          <w:marRight w:val="0"/>
          <w:marTop w:val="0"/>
          <w:marBottom w:val="0"/>
          <w:divBdr>
            <w:top w:val="none" w:sz="0" w:space="0" w:color="auto"/>
            <w:left w:val="none" w:sz="0" w:space="0" w:color="auto"/>
            <w:bottom w:val="none" w:sz="0" w:space="0" w:color="auto"/>
            <w:right w:val="none" w:sz="0" w:space="0" w:color="auto"/>
          </w:divBdr>
        </w:div>
        <w:div w:id="171882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psu.escolares.net/"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es.wikipedia.org/wiki/" TargetMode="External"/><Relationship Id="rId2" Type="http://schemas.openxmlformats.org/officeDocument/2006/relationships/styles" Target="styles.xml"/><Relationship Id="rId16" Type="http://schemas.openxmlformats.org/officeDocument/2006/relationships/hyperlink" Target="http://www.cafe.umontreal.ca/cle/cases/c17g2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image" Target="media/image2.wmf"/><Relationship Id="rId10" Type="http://schemas.openxmlformats.org/officeDocument/2006/relationships/hyperlink" Target="http://www.kspu.edu/Information/Academicintegrit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eb.archive.org/web/20031110161344/http:/www.ac-versailles.fr/etabliss/lyc-descartes-montigny/action+pedagogique/Francais/FICHES+METHODO/focalis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15</Pages>
  <Words>3496</Words>
  <Characters>19928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MKolesnik</cp:lastModifiedBy>
  <cp:revision>85</cp:revision>
  <dcterms:created xsi:type="dcterms:W3CDTF">2020-06-14T05:35:00Z</dcterms:created>
  <dcterms:modified xsi:type="dcterms:W3CDTF">2020-10-26T06:41:00Z</dcterms:modified>
</cp:coreProperties>
</file>